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EAD" w:rsidRPr="00171403" w:rsidRDefault="009923E3" w:rsidP="00F31EAD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-143266</wp:posOffset>
            </wp:positionH>
            <wp:positionV relativeFrom="paragraph">
              <wp:posOffset>-80938</wp:posOffset>
            </wp:positionV>
            <wp:extent cx="6831965" cy="10199077"/>
            <wp:effectExtent l="19050" t="0" r="6985" b="0"/>
            <wp:wrapNone/>
            <wp:docPr id="2" name="Рисунок 1" descr="F:\m klj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 kljh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959" t="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1019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58"/>
        <w:gridCol w:w="5259"/>
      </w:tblGrid>
      <w:tr w:rsidR="00F31EAD" w:rsidRPr="004435EB" w:rsidTr="00646996">
        <w:trPr>
          <w:trHeight w:val="3164"/>
        </w:trPr>
        <w:tc>
          <w:tcPr>
            <w:tcW w:w="5258" w:type="dxa"/>
          </w:tcPr>
          <w:p w:rsidR="00F31EAD" w:rsidRPr="004435EB" w:rsidRDefault="00F31EAD" w:rsidP="00646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35EB">
              <w:rPr>
                <w:rFonts w:ascii="Times New Roman" w:hAnsi="Times New Roman" w:cs="Times New Roman"/>
                <w:sz w:val="24"/>
                <w:szCs w:val="24"/>
              </w:rPr>
              <w:t>«Согласовано»</w:t>
            </w:r>
          </w:p>
          <w:p w:rsidR="00F31EAD" w:rsidRPr="004435EB" w:rsidRDefault="00F31EAD" w:rsidP="00646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EAD" w:rsidRPr="004435EB" w:rsidRDefault="00F31EAD" w:rsidP="00646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35EB">
              <w:rPr>
                <w:rFonts w:ascii="Times New Roman" w:hAnsi="Times New Roman" w:cs="Times New Roman"/>
                <w:sz w:val="24"/>
                <w:szCs w:val="24"/>
              </w:rPr>
              <w:t>Методист _____________ Петрова Н.И.</w:t>
            </w:r>
          </w:p>
          <w:p w:rsidR="00F31EAD" w:rsidRPr="004435EB" w:rsidRDefault="00F31EAD" w:rsidP="0064699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59" w:type="dxa"/>
          </w:tcPr>
          <w:p w:rsidR="00F31EAD" w:rsidRPr="004435EB" w:rsidRDefault="00F31EAD" w:rsidP="0064699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35EB">
              <w:rPr>
                <w:rFonts w:ascii="Times New Roman" w:hAnsi="Times New Roman" w:cs="Times New Roman"/>
                <w:sz w:val="24"/>
                <w:szCs w:val="24"/>
              </w:rPr>
              <w:t>«Утверждаю»</w:t>
            </w:r>
          </w:p>
          <w:p w:rsidR="00F31EAD" w:rsidRPr="004435EB" w:rsidRDefault="00F31EAD" w:rsidP="0064699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35EB">
              <w:rPr>
                <w:rFonts w:ascii="Times New Roman" w:hAnsi="Times New Roman" w:cs="Times New Roman"/>
                <w:sz w:val="24"/>
                <w:szCs w:val="24"/>
              </w:rPr>
              <w:t xml:space="preserve">И.О. руководителя </w:t>
            </w:r>
          </w:p>
          <w:p w:rsidR="00F31EAD" w:rsidRPr="004435EB" w:rsidRDefault="00F31EAD" w:rsidP="0064699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35EB">
              <w:rPr>
                <w:rFonts w:ascii="Times New Roman" w:hAnsi="Times New Roman" w:cs="Times New Roman"/>
                <w:sz w:val="24"/>
                <w:szCs w:val="24"/>
              </w:rPr>
              <w:t xml:space="preserve">ГККП «Детский сад №6 «Мерей»                                                       п. </w:t>
            </w:r>
            <w:proofErr w:type="spellStart"/>
            <w:r w:rsidRPr="004435EB">
              <w:rPr>
                <w:rFonts w:ascii="Times New Roman" w:hAnsi="Times New Roman" w:cs="Times New Roman"/>
                <w:sz w:val="24"/>
                <w:szCs w:val="24"/>
              </w:rPr>
              <w:t>Шантобе</w:t>
            </w:r>
            <w:proofErr w:type="spellEnd"/>
            <w:r w:rsidRPr="004435EB">
              <w:rPr>
                <w:rFonts w:ascii="Times New Roman" w:hAnsi="Times New Roman" w:cs="Times New Roman"/>
                <w:sz w:val="24"/>
                <w:szCs w:val="24"/>
              </w:rPr>
              <w:t xml:space="preserve"> при ОО по </w:t>
            </w:r>
            <w:proofErr w:type="gramStart"/>
            <w:r w:rsidRPr="004435E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435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435EB">
              <w:rPr>
                <w:rFonts w:ascii="Times New Roman" w:hAnsi="Times New Roman" w:cs="Times New Roman"/>
                <w:sz w:val="24"/>
                <w:szCs w:val="24"/>
              </w:rPr>
              <w:t>Степногорск</w:t>
            </w:r>
            <w:proofErr w:type="spellEnd"/>
            <w:r w:rsidRPr="004435E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управления образования </w:t>
            </w:r>
          </w:p>
          <w:p w:rsidR="00F31EAD" w:rsidRPr="004435EB" w:rsidRDefault="00F31EAD" w:rsidP="0064699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35EB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4435EB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</w:p>
          <w:p w:rsidR="00F31EAD" w:rsidRPr="004435EB" w:rsidRDefault="00F31EAD" w:rsidP="0064699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EAD" w:rsidRPr="004435EB" w:rsidRDefault="00F31EAD" w:rsidP="0064699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35EB">
              <w:rPr>
                <w:rFonts w:ascii="Times New Roman" w:hAnsi="Times New Roman" w:cs="Times New Roman"/>
                <w:sz w:val="24"/>
                <w:szCs w:val="24"/>
              </w:rPr>
              <w:t xml:space="preserve">___________ </w:t>
            </w:r>
            <w:proofErr w:type="spellStart"/>
            <w:r w:rsidRPr="004435EB">
              <w:rPr>
                <w:rFonts w:ascii="Times New Roman" w:hAnsi="Times New Roman" w:cs="Times New Roman"/>
                <w:sz w:val="24"/>
                <w:szCs w:val="24"/>
              </w:rPr>
              <w:t>Кушерова</w:t>
            </w:r>
            <w:proofErr w:type="spellEnd"/>
            <w:r w:rsidRPr="004435EB">
              <w:rPr>
                <w:rFonts w:ascii="Times New Roman" w:hAnsi="Times New Roman" w:cs="Times New Roman"/>
                <w:sz w:val="24"/>
                <w:szCs w:val="24"/>
              </w:rPr>
              <w:t xml:space="preserve"> Г.О.</w:t>
            </w:r>
          </w:p>
          <w:p w:rsidR="00F31EAD" w:rsidRPr="004435EB" w:rsidRDefault="00F31EAD" w:rsidP="00646996">
            <w:pPr>
              <w:spacing w:after="0"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«27</w:t>
            </w:r>
            <w:r w:rsidRPr="004435EB">
              <w:rPr>
                <w:rFonts w:ascii="Times New Roman" w:hAnsi="Times New Roman" w:cs="Times New Roman"/>
                <w:sz w:val="24"/>
                <w:szCs w:val="24"/>
              </w:rPr>
              <w:t>» августа 2021</w:t>
            </w:r>
          </w:p>
        </w:tc>
        <w:bookmarkStart w:id="0" w:name="_GoBack"/>
        <w:bookmarkEnd w:id="0"/>
      </w:tr>
    </w:tbl>
    <w:p w:rsidR="00F31EAD" w:rsidRPr="00171403" w:rsidRDefault="00F31EAD" w:rsidP="00F31EAD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31EAD" w:rsidRPr="00171403" w:rsidRDefault="00F31EAD" w:rsidP="00F31EAD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31EAD" w:rsidRPr="00171403" w:rsidRDefault="00F31EAD" w:rsidP="00F31EAD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31EAD" w:rsidRPr="00171403" w:rsidRDefault="00F31EAD" w:rsidP="00F31EAD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31EAD" w:rsidRPr="00171403" w:rsidRDefault="00F31EAD" w:rsidP="00F31EAD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31EAD" w:rsidRPr="00171403" w:rsidRDefault="00F31EAD" w:rsidP="00F31EAD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31EAD" w:rsidRPr="00171403" w:rsidRDefault="00F31EAD" w:rsidP="00F31EAD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71403">
        <w:rPr>
          <w:rFonts w:ascii="Times New Roman" w:hAnsi="Times New Roman" w:cs="Times New Roman"/>
          <w:sz w:val="28"/>
          <w:szCs w:val="28"/>
        </w:rPr>
        <w:t>Вариативная программа</w:t>
      </w:r>
    </w:p>
    <w:p w:rsidR="00F31EAD" w:rsidRPr="00171403" w:rsidRDefault="00F31EAD" w:rsidP="00F31EAD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71403">
        <w:rPr>
          <w:rFonts w:ascii="Times New Roman" w:hAnsi="Times New Roman" w:cs="Times New Roman"/>
          <w:sz w:val="28"/>
          <w:szCs w:val="28"/>
        </w:rPr>
        <w:t>«Юный театрал»</w:t>
      </w:r>
    </w:p>
    <w:p w:rsidR="00F31EAD" w:rsidRPr="00171403" w:rsidRDefault="00F31EAD" w:rsidP="00F31EAD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31EAD" w:rsidRPr="00171403" w:rsidRDefault="00F31EAD" w:rsidP="00F31EAD">
      <w:pPr>
        <w:tabs>
          <w:tab w:val="left" w:pos="1985"/>
        </w:tabs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71403">
        <w:rPr>
          <w:rFonts w:ascii="Times New Roman" w:hAnsi="Times New Roman" w:cs="Times New Roman"/>
          <w:sz w:val="28"/>
          <w:szCs w:val="28"/>
        </w:rPr>
        <w:t>Старшая группа</w:t>
      </w:r>
    </w:p>
    <w:p w:rsidR="00F31EAD" w:rsidRPr="00171403" w:rsidRDefault="00F31EAD" w:rsidP="00F31EAD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31EAD" w:rsidRPr="00171403" w:rsidRDefault="00F31EAD" w:rsidP="00F31EAD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</w:t>
      </w:r>
      <w:r w:rsidRPr="00171403">
        <w:rPr>
          <w:rFonts w:ascii="Times New Roman" w:hAnsi="Times New Roman" w:cs="Times New Roman"/>
          <w:sz w:val="28"/>
          <w:szCs w:val="28"/>
        </w:rPr>
        <w:t>:</w:t>
      </w:r>
    </w:p>
    <w:p w:rsidR="00F31EAD" w:rsidRPr="00171403" w:rsidRDefault="00F31EAD" w:rsidP="00F31EAD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71403">
        <w:rPr>
          <w:rFonts w:ascii="Times New Roman" w:hAnsi="Times New Roman" w:cs="Times New Roman"/>
          <w:sz w:val="28"/>
          <w:szCs w:val="28"/>
        </w:rPr>
        <w:t>Коновалова Ирина Александровна</w:t>
      </w:r>
    </w:p>
    <w:p w:rsidR="00F31EAD" w:rsidRPr="00171403" w:rsidRDefault="00F31EAD" w:rsidP="00F31EAD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71403">
        <w:rPr>
          <w:rFonts w:ascii="Times New Roman" w:hAnsi="Times New Roman" w:cs="Times New Roman"/>
          <w:sz w:val="28"/>
          <w:szCs w:val="28"/>
        </w:rPr>
        <w:t>Доценко Кристина Васильевна</w:t>
      </w:r>
    </w:p>
    <w:p w:rsidR="00F31EAD" w:rsidRPr="00171403" w:rsidRDefault="00F31EAD" w:rsidP="00F31EAD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31EAD" w:rsidRPr="00171403" w:rsidRDefault="00F31EAD" w:rsidP="00F31EAD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31EAD" w:rsidRPr="00716944" w:rsidRDefault="00F31EAD" w:rsidP="00F31EAD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31EAD" w:rsidRPr="00716944" w:rsidRDefault="00F31EAD" w:rsidP="00F31EAD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31EAD" w:rsidRPr="00716944" w:rsidRDefault="00F31EAD" w:rsidP="00F31EAD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31EAD" w:rsidRPr="00716944" w:rsidRDefault="00F31EAD" w:rsidP="00F31EAD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31EAD" w:rsidRPr="00716944" w:rsidRDefault="00F31EAD" w:rsidP="00F31EAD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31EAD" w:rsidRPr="00716944" w:rsidRDefault="00F31EAD" w:rsidP="00F31EAD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31EAD" w:rsidRPr="00716944" w:rsidRDefault="00F31EAD" w:rsidP="00F31EAD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31EAD" w:rsidRPr="00716944" w:rsidRDefault="00F31EAD" w:rsidP="00F31EAD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31EAD" w:rsidRPr="00716944" w:rsidRDefault="00F31EAD" w:rsidP="00F31EAD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31EAD" w:rsidRDefault="00F31EAD" w:rsidP="00F31EAD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1EAD" w:rsidRDefault="00F31EAD" w:rsidP="00F31EAD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1EAD" w:rsidRDefault="00F31EAD" w:rsidP="00F31EAD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1EAD" w:rsidRDefault="00F31EAD" w:rsidP="00F31EAD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1EAD" w:rsidRDefault="00F31EAD" w:rsidP="00F31EAD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1EAD" w:rsidRDefault="00F31EAD" w:rsidP="00F31EAD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1EAD" w:rsidRDefault="00F31EAD" w:rsidP="00F31EAD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1EAD" w:rsidRDefault="00F31EAD" w:rsidP="00F31EAD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1EAD" w:rsidRDefault="00F31EAD" w:rsidP="00F31EAD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1EAD" w:rsidRDefault="00F31EAD" w:rsidP="00F31EAD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1EAD" w:rsidRDefault="00F31EAD" w:rsidP="00F31EAD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1EAD" w:rsidRDefault="00F31EAD" w:rsidP="00F31EA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21B72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F31EAD" w:rsidRPr="00121B72" w:rsidRDefault="00F31EAD" w:rsidP="00F31EAD">
      <w:pPr>
        <w:spacing w:after="0" w:line="240" w:lineRule="auto"/>
        <w:ind w:firstLine="142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31EAD" w:rsidRPr="00217AC2" w:rsidRDefault="00F31EAD" w:rsidP="00F31EAD">
      <w:pPr>
        <w:spacing w:after="0"/>
        <w:ind w:firstLine="90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/>
          <w:sz w:val="24"/>
          <w:u w:val="single"/>
        </w:rPr>
        <w:t xml:space="preserve">Ключевая идея </w:t>
      </w:r>
      <w:proofErr w:type="spellStart"/>
      <w:r w:rsidRPr="00217AC2">
        <w:rPr>
          <w:rFonts w:ascii="Times New Roman" w:hAnsi="Times New Roman"/>
          <w:sz w:val="24"/>
          <w:u w:val="single"/>
        </w:rPr>
        <w:t>программы</w:t>
      </w:r>
      <w:r w:rsidRPr="00217AC2">
        <w:rPr>
          <w:rFonts w:ascii="Times New Roman" w:hAnsi="Times New Roman"/>
          <w:sz w:val="24"/>
        </w:rPr>
        <w:t>Вариативная</w:t>
      </w:r>
      <w:proofErr w:type="spellEnd"/>
      <w:r w:rsidRPr="00217AC2">
        <w:rPr>
          <w:rFonts w:ascii="Times New Roman" w:hAnsi="Times New Roman"/>
          <w:sz w:val="24"/>
        </w:rPr>
        <w:t xml:space="preserve"> программа курса «Юный театрал» призвана развивать интерес </w:t>
      </w:r>
      <w:r w:rsidRPr="00217AC2">
        <w:rPr>
          <w:rFonts w:ascii="Times New Roman" w:hAnsi="Times New Roman"/>
          <w:sz w:val="24"/>
          <w:u w:val="single"/>
        </w:rPr>
        <w:t>ребенка к театру</w:t>
      </w:r>
      <w:r w:rsidRPr="00217AC2">
        <w:rPr>
          <w:rFonts w:ascii="Times New Roman" w:hAnsi="Times New Roman"/>
          <w:sz w:val="24"/>
        </w:rPr>
        <w:t xml:space="preserve">, как эстетическому зрелищу, </w:t>
      </w:r>
      <w:r w:rsidRPr="00217AC2">
        <w:rPr>
          <w:rFonts w:ascii="Times New Roman" w:hAnsi="Times New Roman"/>
          <w:sz w:val="24"/>
          <w:u w:val="single"/>
        </w:rPr>
        <w:t>возможности творческого</w:t>
      </w:r>
      <w:r w:rsidRPr="00217AC2">
        <w:rPr>
          <w:rFonts w:ascii="Times New Roman" w:hAnsi="Times New Roman"/>
          <w:sz w:val="24"/>
        </w:rPr>
        <w:t xml:space="preserve"> проявления, </w:t>
      </w:r>
      <w:r w:rsidRPr="00217AC2">
        <w:rPr>
          <w:rFonts w:ascii="Times New Roman" w:hAnsi="Times New Roman"/>
          <w:sz w:val="24"/>
          <w:u w:val="single"/>
        </w:rPr>
        <w:t>получения опыта исполнения ролей героев</w:t>
      </w:r>
      <w:r w:rsidRPr="00217AC2">
        <w:rPr>
          <w:rFonts w:ascii="Times New Roman" w:hAnsi="Times New Roman"/>
          <w:sz w:val="24"/>
        </w:rPr>
        <w:t xml:space="preserve"> художественных произведений, формирования правил культурного поведения в общественных местах, п</w:t>
      </w:r>
      <w:r w:rsidRPr="00217AC2">
        <w:rPr>
          <w:rFonts w:ascii="Times New Roman" w:hAnsi="Times New Roman"/>
          <w:sz w:val="24"/>
          <w:u w:val="single"/>
        </w:rPr>
        <w:t>редставлений детей о профессиях взрослых.</w:t>
      </w:r>
    </w:p>
    <w:p w:rsidR="00F31EAD" w:rsidRPr="00A52660" w:rsidRDefault="00F31EAD" w:rsidP="00F31EAD">
      <w:pPr>
        <w:shd w:val="clear" w:color="auto" w:fill="FFFFFF"/>
        <w:spacing w:before="225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b/>
          <w:sz w:val="24"/>
          <w:szCs w:val="24"/>
        </w:rPr>
        <w:t>Театрализованная деятельность</w:t>
      </w:r>
      <w:r w:rsidRPr="00A52660">
        <w:rPr>
          <w:rFonts w:ascii="Times New Roman" w:hAnsi="Times New Roman" w:cs="Times New Roman"/>
          <w:sz w:val="24"/>
          <w:szCs w:val="24"/>
        </w:rPr>
        <w:t xml:space="preserve"> - это </w:t>
      </w:r>
      <w:r w:rsidRPr="00A52660">
        <w:rPr>
          <w:rFonts w:ascii="Times New Roman" w:hAnsi="Times New Roman" w:cs="Times New Roman"/>
          <w:sz w:val="24"/>
          <w:szCs w:val="24"/>
          <w:lang w:eastAsia="ru-RU"/>
        </w:rPr>
        <w:t>один из самых эффективных способов воздействия на детей, в котором наиболее полно и ярко проявляется принцип обучения: учить играя.    Известно, что дети любят играть, их не нужно заставлять это делать. Играя, мы общаемся с детьми на «их территории». Вступая в мир игры, мы многому можем научиться сами и научить наших детей. И слова, сказанные немецким психологом Карлом Гроссом, являются в связи с этим актуальными: «Мы играем не потому, что мы дети, но само детство нам дано для того, чтобы мы играли».</w:t>
      </w:r>
    </w:p>
    <w:p w:rsidR="00F31EAD" w:rsidRPr="00A52660" w:rsidRDefault="00F31EAD" w:rsidP="00F31EAD">
      <w:pPr>
        <w:shd w:val="clear" w:color="auto" w:fill="FFFFFF"/>
        <w:spacing w:after="225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Основатель Московского кукольного театра С. В. Образцов однажды высказал мысль о том, что каждому ребенку свойственно стремление к актёрству.           А мы знаем, что знакомство с театром происходит в атмосфере волшебства, праздничности, приподнятого настроения, поэтому заинтересовать детей театром не сложно.</w:t>
      </w:r>
    </w:p>
    <w:p w:rsidR="00F31EAD" w:rsidRPr="00A52660" w:rsidRDefault="00F31EAD" w:rsidP="00F31EAD">
      <w:pPr>
        <w:shd w:val="clear" w:color="auto" w:fill="FFFFFF"/>
        <w:spacing w:before="225" w:after="225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 xml:space="preserve">Театрализованная деятельность в детском саду – это прекрасная возможность раскрытия </w:t>
      </w:r>
      <w:r w:rsidRPr="00A52660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творческого потенциала ребенка</w:t>
      </w:r>
      <w:r w:rsidRPr="00A52660">
        <w:rPr>
          <w:rFonts w:ascii="Times New Roman" w:hAnsi="Times New Roman" w:cs="Times New Roman"/>
          <w:sz w:val="24"/>
          <w:szCs w:val="24"/>
          <w:lang w:eastAsia="ru-RU"/>
        </w:rPr>
        <w:t>, воспитание творческой направленности личности.</w:t>
      </w:r>
    </w:p>
    <w:p w:rsidR="00F31EAD" w:rsidRPr="00217AC2" w:rsidRDefault="00F31EAD" w:rsidP="00F31EAD">
      <w:pPr>
        <w:shd w:val="clear" w:color="auto" w:fill="FFFFFF"/>
        <w:spacing w:after="22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AC2">
        <w:rPr>
          <w:rFonts w:ascii="Times New Roman" w:hAnsi="Times New Roman" w:cs="Times New Roman"/>
          <w:b/>
          <w:sz w:val="24"/>
          <w:szCs w:val="24"/>
          <w:u w:val="single"/>
        </w:rPr>
        <w:t>Цель программы</w:t>
      </w:r>
      <w:r w:rsidRPr="00217AC2">
        <w:rPr>
          <w:rFonts w:ascii="Times New Roman" w:hAnsi="Times New Roman" w:cs="Times New Roman"/>
          <w:sz w:val="24"/>
          <w:szCs w:val="24"/>
        </w:rPr>
        <w:t>: формирование интереса и способности к театрализованной деятельности у старших дошкольников.</w:t>
      </w:r>
    </w:p>
    <w:p w:rsidR="00F31EAD" w:rsidRPr="00217AC2" w:rsidRDefault="00F31EAD" w:rsidP="00F31EA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217AC2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F31EAD" w:rsidRPr="00217AC2" w:rsidRDefault="00F31EAD" w:rsidP="00F31E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AC2">
        <w:rPr>
          <w:rFonts w:ascii="Times New Roman" w:hAnsi="Times New Roman" w:cs="Times New Roman"/>
          <w:sz w:val="24"/>
          <w:szCs w:val="24"/>
        </w:rPr>
        <w:t>Научить детей пользоваться средствами выразительности драматизации: поза, жесты, мимика, голос, движения.</w:t>
      </w:r>
    </w:p>
    <w:p w:rsidR="00F31EAD" w:rsidRPr="00217AC2" w:rsidRDefault="00F31EAD" w:rsidP="00F31E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AC2">
        <w:rPr>
          <w:rFonts w:ascii="Times New Roman" w:hAnsi="Times New Roman" w:cs="Times New Roman"/>
          <w:sz w:val="24"/>
          <w:szCs w:val="24"/>
        </w:rPr>
        <w:t>Научить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использованию предметов</w:t>
      </w:r>
      <w:r w:rsidRPr="00217AC2">
        <w:rPr>
          <w:rFonts w:ascii="Times New Roman" w:hAnsi="Times New Roman" w:cs="Times New Roman"/>
          <w:sz w:val="24"/>
          <w:szCs w:val="24"/>
        </w:rPr>
        <w:t xml:space="preserve"> в рамках исполняемой роли по сюжету произведения.</w:t>
      </w:r>
    </w:p>
    <w:p w:rsidR="00F31EAD" w:rsidRPr="00217AC2" w:rsidRDefault="00F31EAD" w:rsidP="00F31EAD">
      <w:pPr>
        <w:pStyle w:val="a3"/>
        <w:numPr>
          <w:ilvl w:val="0"/>
          <w:numId w:val="1"/>
        </w:numPr>
        <w:spacing w:before="120" w:after="120" w:line="21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7AC2">
        <w:rPr>
          <w:rFonts w:ascii="Times New Roman" w:hAnsi="Times New Roman" w:cs="Times New Roman"/>
          <w:sz w:val="24"/>
          <w:szCs w:val="24"/>
          <w:lang w:eastAsia="ru-RU"/>
        </w:rPr>
        <w:t>Развивать умение чувствовать и понимать эмоциональное состояние героя, вступать в ролевое взаимодействие с другими персонажами.</w:t>
      </w:r>
    </w:p>
    <w:p w:rsidR="00F31EAD" w:rsidRPr="00217AC2" w:rsidRDefault="00F31EAD" w:rsidP="00F31E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AC2">
        <w:rPr>
          <w:rFonts w:ascii="Times New Roman" w:hAnsi="Times New Roman" w:cs="Times New Roman"/>
          <w:sz w:val="24"/>
          <w:szCs w:val="24"/>
        </w:rPr>
        <w:t>Развивать диалогическую и монологическую речь.</w:t>
      </w:r>
    </w:p>
    <w:p w:rsidR="00F31EAD" w:rsidRPr="00217AC2" w:rsidRDefault="00F31EAD" w:rsidP="00F31E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AC2">
        <w:rPr>
          <w:rFonts w:ascii="Times New Roman" w:hAnsi="Times New Roman" w:cs="Times New Roman"/>
          <w:sz w:val="24"/>
          <w:szCs w:val="24"/>
        </w:rPr>
        <w:t xml:space="preserve">Воспитывать культуру поведения в общественных местах (театр, кино и другие), уважение к сценическому искусству. </w:t>
      </w:r>
    </w:p>
    <w:p w:rsidR="00F31EAD" w:rsidRPr="00217AC2" w:rsidRDefault="00F31EAD" w:rsidP="00F31E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Актуализировать словарь </w:t>
      </w:r>
      <w:r w:rsidRPr="00217AC2">
        <w:rPr>
          <w:rFonts w:ascii="Times New Roman" w:hAnsi="Times New Roman" w:cs="Times New Roman"/>
          <w:sz w:val="24"/>
          <w:szCs w:val="24"/>
        </w:rPr>
        <w:t>детей театральной терминологией.</w:t>
      </w:r>
    </w:p>
    <w:p w:rsidR="00F31EAD" w:rsidRPr="00217AC2" w:rsidRDefault="00F31EAD" w:rsidP="00F31E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AC2">
        <w:rPr>
          <w:rFonts w:ascii="Times New Roman" w:hAnsi="Times New Roman" w:cs="Times New Roman"/>
          <w:sz w:val="24"/>
          <w:szCs w:val="24"/>
        </w:rPr>
        <w:t>Формировать доброжелательность и контактность в отношениях со сверстниками.</w:t>
      </w:r>
    </w:p>
    <w:p w:rsidR="00F31EAD" w:rsidRPr="00D10AD8" w:rsidRDefault="00F31EAD" w:rsidP="00F31EAD">
      <w:pPr>
        <w:spacing w:after="0" w:line="240" w:lineRule="auto"/>
        <w:ind w:left="928"/>
        <w:jc w:val="both"/>
        <w:rPr>
          <w:rFonts w:ascii="Times New Roman" w:hAnsi="Times New Roman" w:cs="Times New Roman"/>
          <w:color w:val="FF6600"/>
          <w:sz w:val="24"/>
          <w:szCs w:val="24"/>
        </w:rPr>
      </w:pPr>
    </w:p>
    <w:p w:rsidR="00F31EAD" w:rsidRPr="00716944" w:rsidRDefault="00F31EAD" w:rsidP="00F31EAD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F31EAD" w:rsidRDefault="00F31EAD" w:rsidP="00F31EAD">
      <w:p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1EAD" w:rsidRDefault="00F31EAD" w:rsidP="00F31EAD">
      <w:p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1EAD" w:rsidRDefault="00F31EAD" w:rsidP="00F31EAD">
      <w:p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1EAD" w:rsidRDefault="00F31EAD" w:rsidP="00F31EAD">
      <w:p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1EAD" w:rsidRDefault="00F31EAD" w:rsidP="00F31EAD">
      <w:p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1EAD" w:rsidRDefault="00F31EAD" w:rsidP="00F31EAD">
      <w:p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1EAD" w:rsidRDefault="00F31EAD" w:rsidP="00F31EAD">
      <w:p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1EAD" w:rsidRDefault="00F31EAD" w:rsidP="00F31EAD">
      <w:p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1EAD" w:rsidRPr="00716944" w:rsidRDefault="00F31EAD" w:rsidP="00F31EAD">
      <w:p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71694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Календарно-тематическое планирование </w:t>
      </w:r>
    </w:p>
    <w:p w:rsidR="00F31EAD" w:rsidRPr="00716944" w:rsidRDefault="00F31EAD" w:rsidP="00F31EAD">
      <w:p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716944">
        <w:rPr>
          <w:rFonts w:ascii="Times New Roman" w:hAnsi="Times New Roman" w:cs="Times New Roman"/>
          <w:b/>
          <w:bCs/>
          <w:sz w:val="24"/>
          <w:szCs w:val="24"/>
        </w:rPr>
        <w:t>Старшая группа</w:t>
      </w:r>
    </w:p>
    <w:tbl>
      <w:tblPr>
        <w:tblW w:w="1059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07"/>
        <w:gridCol w:w="1701"/>
        <w:gridCol w:w="2551"/>
        <w:gridCol w:w="2410"/>
        <w:gridCol w:w="2722"/>
      </w:tblGrid>
      <w:tr w:rsidR="00F31EAD" w:rsidRPr="00716944" w:rsidTr="00F31EAD">
        <w:tc>
          <w:tcPr>
            <w:tcW w:w="1207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0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55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Основные учебные задачи</w:t>
            </w:r>
          </w:p>
        </w:tc>
        <w:tc>
          <w:tcPr>
            <w:tcW w:w="2410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Основные понятия</w:t>
            </w:r>
          </w:p>
        </w:tc>
        <w:tc>
          <w:tcPr>
            <w:tcW w:w="2722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Основные виды учебной деятельности</w:t>
            </w:r>
          </w:p>
        </w:tc>
      </w:tr>
      <w:tr w:rsidR="00F31EAD" w:rsidRPr="00716944" w:rsidTr="00F31EAD">
        <w:tc>
          <w:tcPr>
            <w:tcW w:w="1207" w:type="dxa"/>
          </w:tcPr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Игровая программа «Пока занавес закрыт»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представление о сценическом искусстве. Воспитывать доброжелательность, коммуникабельность в отношениях со сверстниками. </w:t>
            </w:r>
          </w:p>
        </w:tc>
        <w:tc>
          <w:tcPr>
            <w:tcW w:w="2410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Театральная студия     театр, занавес, режиссер, реквизит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Играют, соблюдают правила, слушают инструкцию</w:t>
            </w:r>
          </w:p>
        </w:tc>
      </w:tr>
      <w:tr w:rsidR="00F31EAD" w:rsidRPr="00716944" w:rsidTr="00F31EAD">
        <w:tc>
          <w:tcPr>
            <w:tcW w:w="1207" w:type="dxa"/>
          </w:tcPr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«Знакомство с театром»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представление о содержании понятий: артист, театр, актёр, аплодисменты, занавес, кулисы, декорации, атрибуты, яма, и т. д.</w:t>
            </w:r>
          </w:p>
        </w:tc>
        <w:tc>
          <w:tcPr>
            <w:tcW w:w="2410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Словарь: артист, театр, актёр, аплодисменты, занавес, кулисы, декорации, атрибуты, грустно, жалобно, удивленно, сердито, грозно.</w:t>
            </w:r>
          </w:p>
        </w:tc>
        <w:tc>
          <w:tcPr>
            <w:tcW w:w="2722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Участвуют в обсуждении, смотрят, слушают, делятся впечатлениями.</w:t>
            </w:r>
          </w:p>
        </w:tc>
      </w:tr>
      <w:tr w:rsidR="00F31EAD" w:rsidRPr="00427A68" w:rsidTr="00F31EAD">
        <w:tc>
          <w:tcPr>
            <w:tcW w:w="1207" w:type="dxa"/>
          </w:tcPr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Театральные профессии</w:t>
            </w:r>
          </w:p>
        </w:tc>
        <w:tc>
          <w:tcPr>
            <w:tcW w:w="255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представление  детей о  создателях спектакля</w:t>
            </w:r>
            <w:proofErr w:type="gramStart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 режиссер, актёр, гримёр, костюмер, художник, композитор. Познакомить детей с театральной терминологией: спектакль, грим, сцена, билет, аплодисменты, зал, парик, реквизит, репетиция и т.д.Активизировать познавательный интерес.</w:t>
            </w:r>
          </w:p>
        </w:tc>
        <w:tc>
          <w:tcPr>
            <w:tcW w:w="2410" w:type="dxa"/>
          </w:tcPr>
          <w:p w:rsidR="00F31EAD" w:rsidRPr="00716944" w:rsidRDefault="00F31EAD" w:rsidP="00646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Театральные профессии: режиссер, актёр, гримёр, костюмер, художник, композитор.</w:t>
            </w:r>
          </w:p>
          <w:p w:rsidR="00F31EAD" w:rsidRPr="00716944" w:rsidRDefault="00F31EAD" w:rsidP="00646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Словарь: спектакль, грим, сцена, билет, аплодисменты, зал, парик, реквизит, репетиция и т.д.                                                                  </w:t>
            </w:r>
          </w:p>
        </w:tc>
        <w:tc>
          <w:tcPr>
            <w:tcW w:w="2722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Слушают, участвуют в беседе, рассматривают , смотрят видео.</w:t>
            </w:r>
          </w:p>
        </w:tc>
      </w:tr>
      <w:tr w:rsidR="00F31EAD" w:rsidRPr="00427A68" w:rsidTr="00F31EAD">
        <w:tc>
          <w:tcPr>
            <w:tcW w:w="1207" w:type="dxa"/>
          </w:tcPr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31EAD" w:rsidRPr="00E91364" w:rsidRDefault="00F31EAD" w:rsidP="00646996">
            <w:pPr>
              <w:shd w:val="clear" w:color="auto" w:fill="FFFFFF"/>
              <w:spacing w:after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91364">
              <w:rPr>
                <w:rFonts w:ascii="Times New Roman" w:eastAsia="Times New Roman" w:hAnsi="Times New Roman" w:cs="Times New Roman"/>
                <w:color w:val="FF00FF"/>
                <w:lang w:eastAsia="ru-RU"/>
              </w:rPr>
              <w:t>Лесная сказка</w:t>
            </w:r>
          </w:p>
          <w:p w:rsidR="00F31EAD" w:rsidRPr="00E91364" w:rsidRDefault="00F31EAD" w:rsidP="00646996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913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(по мотивам сказки </w:t>
            </w:r>
            <w:proofErr w:type="spellStart"/>
            <w:r w:rsidRPr="00E913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В.Сутеева</w:t>
            </w:r>
            <w:proofErr w:type="spellEnd"/>
            <w:r w:rsidRPr="00E913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«Мешок яблок»)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31EAD" w:rsidRPr="00E91364" w:rsidRDefault="00F31EAD" w:rsidP="006469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5F5F5"/>
              </w:rPr>
              <w:lastRenderedPageBreak/>
              <w:t xml:space="preserve">Познакомить детей со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5F5F5"/>
              </w:rPr>
              <w:t>сказкой,</w:t>
            </w:r>
            <w:r w:rsidRPr="00E91364">
              <w:rPr>
                <w:rFonts w:ascii="Times New Roman" w:hAnsi="Times New Roman" w:cs="Times New Roman"/>
                <w:color w:val="000000"/>
                <w:shd w:val="clear" w:color="auto" w:fill="F5F5F5"/>
              </w:rPr>
              <w:t>учить</w:t>
            </w:r>
            <w:proofErr w:type="spellEnd"/>
            <w:r w:rsidRPr="00E91364">
              <w:rPr>
                <w:rFonts w:ascii="Times New Roman" w:hAnsi="Times New Roman" w:cs="Times New Roman"/>
                <w:color w:val="000000"/>
                <w:shd w:val="clear" w:color="auto" w:fill="F5F5F5"/>
              </w:rPr>
              <w:t xml:space="preserve"> детей внимательно слушать сказку; формировать необходимый запас эмоций; развивать </w:t>
            </w:r>
            <w:proofErr w:type="spellStart"/>
            <w:r w:rsidRPr="00E91364">
              <w:rPr>
                <w:rFonts w:ascii="Times New Roman" w:hAnsi="Times New Roman" w:cs="Times New Roman"/>
                <w:color w:val="000000"/>
                <w:shd w:val="clear" w:color="auto" w:fill="F5F5F5"/>
              </w:rPr>
              <w:lastRenderedPageBreak/>
              <w:t>воображение.создатьположительный</w:t>
            </w:r>
            <w:proofErr w:type="spellEnd"/>
            <w:r w:rsidRPr="00E91364">
              <w:rPr>
                <w:rFonts w:ascii="Times New Roman" w:hAnsi="Times New Roman" w:cs="Times New Roman"/>
                <w:color w:val="000000"/>
                <w:shd w:val="clear" w:color="auto" w:fill="F5F5F5"/>
              </w:rPr>
              <w:t xml:space="preserve"> эмоциональный настрой; побуждать интерес к театральной деятельности; обеспечить более яркое восприятие сказки.</w:t>
            </w:r>
          </w:p>
        </w:tc>
        <w:tc>
          <w:tcPr>
            <w:tcW w:w="2410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того, чтобы сыграть сказку, необходимо знать её содержание</w:t>
            </w:r>
          </w:p>
        </w:tc>
        <w:tc>
          <w:tcPr>
            <w:tcW w:w="2722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Слушают сказку, беседуют по содержанию, отвечают на вопросы, высказывают свое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мнение, суждение по поводу поступков героев, 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рассматривают иллюстрации</w:t>
            </w:r>
          </w:p>
        </w:tc>
      </w:tr>
      <w:tr w:rsidR="00F31EAD" w:rsidRPr="00427A68" w:rsidTr="00F31EAD">
        <w:tc>
          <w:tcPr>
            <w:tcW w:w="1207" w:type="dxa"/>
          </w:tcPr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«Раз, два, три, четыре, пять – вы хотите поиграть?»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31EAD" w:rsidRPr="00716944" w:rsidRDefault="00F31EAD" w:rsidP="00646996">
            <w:pPr>
              <w:shd w:val="clear" w:color="auto" w:fill="FFFFFF"/>
              <w:spacing w:after="0" w:line="240" w:lineRule="auto"/>
              <w:ind w:firstLine="4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Развивать фантазию, творчество в процессе придумывания диалога к сказке. Учить проявлять свою индивидуальность и неповторимость.  Активизировать использование в речи детей понятий «мимика», «жест»</w:t>
            </w:r>
          </w:p>
        </w:tc>
        <w:tc>
          <w:tcPr>
            <w:tcW w:w="2410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«театральная разминка»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 мимика – выражение лица жест - движение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«разыграть сказку»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изменить внешность – костюм, головной убор, прическа, грим</w:t>
            </w:r>
          </w:p>
        </w:tc>
        <w:tc>
          <w:tcPr>
            <w:tcW w:w="2722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Играют наблюдают показ педагога.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Повторяют действия.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Показывают в мимике настроение: грусть, радость, спокойствие, радость, спокойствие, удивление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EAD" w:rsidRPr="00427A68" w:rsidTr="00F31EAD">
        <w:tc>
          <w:tcPr>
            <w:tcW w:w="1207" w:type="dxa"/>
          </w:tcPr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Мы в театре</w:t>
            </w:r>
          </w:p>
        </w:tc>
        <w:tc>
          <w:tcPr>
            <w:tcW w:w="2551" w:type="dxa"/>
          </w:tcPr>
          <w:p w:rsidR="00F31EAD" w:rsidRPr="00054A1D" w:rsidRDefault="00F31EAD" w:rsidP="00646996">
            <w:pPr>
              <w:shd w:val="clear" w:color="auto" w:fill="FFFFFF"/>
              <w:spacing w:after="0" w:line="240" w:lineRule="auto"/>
              <w:ind w:firstLine="411"/>
              <w:jc w:val="both"/>
              <w:rPr>
                <w:rFonts w:ascii="Times New Roman" w:hAnsi="Times New Roman" w:cs="Times New Roman"/>
                <w:color w:val="000000"/>
                <w:sz w:val="31"/>
                <w:szCs w:val="31"/>
                <w:lang w:eastAsia="ru-RU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правилами поведения в театре: приходи в театр вовремя; </w:t>
            </w:r>
            <w:r w:rsidRPr="00716944">
              <w:rPr>
                <w:rFonts w:ascii="Times New Roman" w:hAnsi="Times New Roman" w:cs="Times New Roman"/>
                <w:color w:val="000000"/>
                <w:sz w:val="24"/>
                <w:szCs w:val="31"/>
                <w:lang w:eastAsia="ru-RU"/>
              </w:rPr>
              <w:t>проходя к своему месту, иди вдоль рядов кресел лицом к сидящим зрителям; садись на то место, которое указано в твоём билете; во время спектакля не разговаривай; не вставай со своего места, пока не закончится спектакль, — не мешай другим зрителям.</w:t>
            </w:r>
          </w:p>
        </w:tc>
        <w:tc>
          <w:tcPr>
            <w:tcW w:w="2410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К встрече с тобой готовились: актёры, музыканты, рабочие сцены и осветители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Правила поведения: не опаздывай, не шуми, не шелести фантиком, не вставай с места.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Слушают, участвуют  в беседе Играют  этюд «Покупка театрального билета»</w:t>
            </w:r>
          </w:p>
        </w:tc>
      </w:tr>
      <w:tr w:rsidR="00F31EAD" w:rsidRPr="00427A68" w:rsidTr="00F31EAD">
        <w:tc>
          <w:tcPr>
            <w:tcW w:w="1207" w:type="dxa"/>
          </w:tcPr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Ритмоплас</w:t>
            </w:r>
            <w:proofErr w:type="spellEnd"/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тика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Учить детей произвольно реагировать на музыкальный сигнал.  Упражнять напрягать и расслаблять мышцы шеи , рук, ног и корпуса.</w:t>
            </w:r>
          </w:p>
        </w:tc>
        <w:tc>
          <w:tcPr>
            <w:tcW w:w="2410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Демонстрация положительных эмоций «Браво!» «Бис!» «Молодцы!»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 спектакле зритель переживает за судьбу героев. Главная фигура в театре – актер.</w:t>
            </w:r>
          </w:p>
        </w:tc>
        <w:tc>
          <w:tcPr>
            <w:tcW w:w="2722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Играют, выполняют инструкцию взрослого, заучивают </w:t>
            </w:r>
            <w:proofErr w:type="spellStart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потешку</w:t>
            </w:r>
            <w:proofErr w:type="spellEnd"/>
          </w:p>
        </w:tc>
      </w:tr>
      <w:tr w:rsidR="00F31EAD" w:rsidRPr="00427A68" w:rsidTr="00F31EAD">
        <w:tc>
          <w:tcPr>
            <w:tcW w:w="1207" w:type="dxa"/>
          </w:tcPr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9.12</w:t>
            </w:r>
          </w:p>
        </w:tc>
        <w:tc>
          <w:tcPr>
            <w:tcW w:w="170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Разыгрывание этюдов на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основе эмоций</w:t>
            </w:r>
          </w:p>
        </w:tc>
        <w:tc>
          <w:tcPr>
            <w:tcW w:w="255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Закрепить представление о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понятии «этюд». Поупражнять в умении придумывать этюды на эмоции(гнев, грусть, удивление, отвержение, страх)</w:t>
            </w:r>
          </w:p>
        </w:tc>
        <w:tc>
          <w:tcPr>
            <w:tcW w:w="2410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Этюд – маленький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спектакль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Эмоция–это душевное переживание, чувство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.Эмоции: гнев, отвращение, грусть,  удивление, страх, возмущение, негодование</w:t>
            </w:r>
          </w:p>
        </w:tc>
        <w:tc>
          <w:tcPr>
            <w:tcW w:w="2722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Участвуют в  беседе, придумывают </w:t>
            </w:r>
            <w:proofErr w:type="spellStart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этюды,представляют</w:t>
            </w:r>
            <w:proofErr w:type="spellEnd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 свои этюды</w:t>
            </w:r>
          </w:p>
        </w:tc>
      </w:tr>
      <w:tr w:rsidR="00F31EAD" w:rsidRPr="00427A68" w:rsidTr="00F31EAD">
        <w:tc>
          <w:tcPr>
            <w:tcW w:w="1207" w:type="dxa"/>
          </w:tcPr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9 </w:t>
            </w: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Чтение сказки «Лиса, Заяц и Петух» (обр. Л. Поляк)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сказкой «Лиса, заяц и Петух». Помочь детям понять смысл сказки, мотивы поступков героев. Актуализировать опыт детей  в использовании сказочных эпитетов, оборотов, речевых средств. Научить оценивать поступки героев сказки, их эмоциональное состояние (радость, страх, удивление)</w:t>
            </w:r>
          </w:p>
        </w:tc>
        <w:tc>
          <w:tcPr>
            <w:tcW w:w="2410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Для того</w:t>
            </w:r>
            <w:proofErr w:type="gramStart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 чтобы сыграть  сказку, необходимо знать её содержание.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Слушают сказку, беседуют по содержанию, отвечают на вопросы, высказывают свое мнение, суждение по поводу поступков героев, 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рассматривают иллюстрации</w:t>
            </w:r>
          </w:p>
        </w:tc>
      </w:tr>
      <w:tr w:rsidR="00F31EAD" w:rsidRPr="00427A68" w:rsidTr="00F31EAD">
        <w:tc>
          <w:tcPr>
            <w:tcW w:w="1207" w:type="dxa"/>
          </w:tcPr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6.01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Репетиция сказки  «Лиса, Заяц и Петух».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Продолжить работу над эпизодами  сказки. Предоставить возможность попробовать себя в разных ролях, найти характерный голос для героя.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Научить передавать в пластических свободных образах характер и настроение героя.</w:t>
            </w:r>
          </w:p>
        </w:tc>
        <w:tc>
          <w:tcPr>
            <w:tcW w:w="2410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Картина первая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Сл. работа: лубяная избушка, ледяная, двор, калитка, светлица. </w:t>
            </w:r>
            <w:proofErr w:type="gramStart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Жесты:  уходи, согласие, несогласие, просьба, отказ, плач, ласка, приветствие, прощание, приглашение, негодование.</w:t>
            </w:r>
            <w:proofErr w:type="gramEnd"/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Мимика: радость, печаль, страх, смущение, хитрость, счастье и т.д.</w:t>
            </w:r>
          </w:p>
        </w:tc>
        <w:tc>
          <w:tcPr>
            <w:tcW w:w="2722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Наблюдают показ педагога.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Повторяют действия.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Пробуют себя в разных ролях, проговаривают диалоги.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EAD" w:rsidRPr="00427A68" w:rsidTr="00F31EAD">
        <w:tc>
          <w:tcPr>
            <w:tcW w:w="1207" w:type="dxa"/>
          </w:tcPr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Игры на     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превращения</w:t>
            </w:r>
          </w:p>
        </w:tc>
        <w:tc>
          <w:tcPr>
            <w:tcW w:w="255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Развивать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способность к </w:t>
            </w:r>
            <w:proofErr w:type="spellStart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эмпатии</w:t>
            </w:r>
            <w:proofErr w:type="spellEnd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  - встать на позицию </w:t>
            </w:r>
            <w:proofErr w:type="gramStart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другого</w:t>
            </w:r>
            <w:proofErr w:type="gramEnd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 (одушевленный или неодушевленный предмет, объект, сказочный герой) 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Упражнять в умении согласовывать действия с партнером</w:t>
            </w:r>
          </w:p>
        </w:tc>
        <w:tc>
          <w:tcPr>
            <w:tcW w:w="2410" w:type="dxa"/>
          </w:tcPr>
          <w:p w:rsidR="00F31EAD" w:rsidRPr="00716944" w:rsidRDefault="00F31EAD" w:rsidP="00646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Превращение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предмета. «В  театре зритель верит в то, во что верит актёр»  Придумать поведение  и показать – догадаться, чем занимается и где находятся человек (идёт, бежит, слушает )</w:t>
            </w:r>
          </w:p>
        </w:tc>
        <w:tc>
          <w:tcPr>
            <w:tcW w:w="2722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Действуют с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предметом, каждый по –своему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Согласует свои действия с товарищем</w:t>
            </w:r>
          </w:p>
        </w:tc>
      </w:tr>
      <w:tr w:rsidR="00F31EAD" w:rsidRPr="00427A68" w:rsidTr="00F31EAD">
        <w:tc>
          <w:tcPr>
            <w:tcW w:w="1207" w:type="dxa"/>
          </w:tcPr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3.02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Репетиция сказки  «Лиса, Заяц и Петух».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Продолжить работу над эпизодами  сказки. Предоставить возможность попробовать себя в разных ролях, найти характерный голос для героя.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Научить передавать в пластических свободных образах характер и настроение героя (обида, радость, грусть)</w:t>
            </w:r>
          </w:p>
        </w:tc>
        <w:tc>
          <w:tcPr>
            <w:tcW w:w="2410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Картина вторая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Коса, </w:t>
            </w:r>
            <w:proofErr w:type="spellStart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посечи</w:t>
            </w:r>
            <w:proofErr w:type="spellEnd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, пустые речи, плутовка, не горюй.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Припустила во весь дух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Жесты, эмоции: убирайся прочь,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всхлипывание, испуг, веселье.</w:t>
            </w:r>
          </w:p>
        </w:tc>
        <w:tc>
          <w:tcPr>
            <w:tcW w:w="2722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Наблюдают показ педагога.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Повторяют действия.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Пробуют себя в разных ролях, проговаривают диалоги.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EAD" w:rsidRPr="00427A68" w:rsidTr="00F31EAD">
        <w:tc>
          <w:tcPr>
            <w:tcW w:w="1207" w:type="dxa"/>
          </w:tcPr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Репетиция сказки  «Лиса, Заяц и Петух».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Продолжить работу над эпизодами  сказки. Предоставить возможность попробовать себя в разных ролях, найти характерный голос для героя.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Научить передавать в пластических свободных образах характер и настроение героя (обида, радость, грусть)</w:t>
            </w:r>
          </w:p>
        </w:tc>
        <w:tc>
          <w:tcPr>
            <w:tcW w:w="2410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Жесты, эмоции: убирайся прочь,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всхлипывание, испуг, веселье.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Наблюдают показ педагога.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Повторяют действия.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Пробуют себя в разных ролях, проговаривают диалоги.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EAD" w:rsidRPr="00427A68" w:rsidTr="00F31EAD">
        <w:tc>
          <w:tcPr>
            <w:tcW w:w="1207" w:type="dxa"/>
          </w:tcPr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Март</w:t>
            </w: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3.03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31EAD" w:rsidRPr="00716944" w:rsidRDefault="00F31EAD" w:rsidP="00646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Генеральная репетиция сказки  «Лиса, Заяц и Петух».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Упражнять  детей исполнять сказку с использованием музыки, света, костюмов, реквизита, декорации.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Добиваться правильного произношения слов в диалогах, верное исполнение песни.</w:t>
            </w:r>
          </w:p>
        </w:tc>
        <w:tc>
          <w:tcPr>
            <w:tcW w:w="2410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Декорации,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сцена, реквизит</w:t>
            </w:r>
          </w:p>
        </w:tc>
        <w:tc>
          <w:tcPr>
            <w:tcW w:w="2722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Готовят сцену, расставляют декорации , играют роли, поют</w:t>
            </w:r>
          </w:p>
        </w:tc>
      </w:tr>
      <w:tr w:rsidR="00F31EAD" w:rsidRPr="00427A68" w:rsidTr="00F31EAD">
        <w:tc>
          <w:tcPr>
            <w:tcW w:w="1207" w:type="dxa"/>
          </w:tcPr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Премьера спектакля</w:t>
            </w:r>
          </w:p>
        </w:tc>
        <w:tc>
          <w:tcPr>
            <w:tcW w:w="2551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Демонстрация результатов творческой деятельн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ости детей и педагога.  В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оспитанникам ДОУ, педагогам. </w:t>
            </w:r>
          </w:p>
        </w:tc>
        <w:tc>
          <w:tcPr>
            <w:tcW w:w="2410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Премьера спектакля, праздник</w:t>
            </w:r>
          </w:p>
        </w:tc>
        <w:tc>
          <w:tcPr>
            <w:tcW w:w="2722" w:type="dxa"/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Встречают зрителей,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Играют спектакль</w:t>
            </w:r>
          </w:p>
        </w:tc>
      </w:tr>
      <w:tr w:rsidR="00F31EAD" w:rsidRPr="00716944" w:rsidTr="00F31EAD"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Апрель</w:t>
            </w: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AD" w:rsidRPr="00C25EBB" w:rsidRDefault="00F31EAD" w:rsidP="00646996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D7B71"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сказки </w:t>
            </w:r>
            <w:r w:rsidRPr="00C25EB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«Теремок»</w:t>
            </w:r>
          </w:p>
          <w:p w:rsidR="00F31EAD" w:rsidRPr="003D7B71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AD" w:rsidRPr="00C25EBB" w:rsidRDefault="00F31EAD" w:rsidP="006469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7B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25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чить детей брать на себя роль, выполнять движения в соответствие с</w:t>
            </w:r>
          </w:p>
          <w:p w:rsidR="00F31EAD" w:rsidRPr="00C25EBB" w:rsidRDefault="00F31EAD" w:rsidP="006469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5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ролью.</w:t>
            </w:r>
          </w:p>
          <w:p w:rsidR="00F31EAD" w:rsidRPr="00C25EBB" w:rsidRDefault="00F31EAD" w:rsidP="006469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5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Задачи:</w:t>
            </w:r>
          </w:p>
          <w:p w:rsidR="00F31EAD" w:rsidRPr="00C25EBB" w:rsidRDefault="00F31EAD" w:rsidP="006469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5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 детей живой интерес к театральной игре,</w:t>
            </w:r>
          </w:p>
          <w:p w:rsidR="00F31EAD" w:rsidRPr="00C25EBB" w:rsidRDefault="00F31EAD" w:rsidP="006469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5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Побуждать к двигательной импровизации. Закрепить и расширить знания</w:t>
            </w:r>
          </w:p>
          <w:p w:rsidR="00F31EAD" w:rsidRPr="00C25EBB" w:rsidRDefault="00F31EAD" w:rsidP="006469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5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 о животных и их повадках;</w:t>
            </w:r>
          </w:p>
          <w:p w:rsidR="00F31EAD" w:rsidRPr="00C25EBB" w:rsidRDefault="00F31EAD" w:rsidP="006469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5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эмоциональность, образность восприятия музыки через</w:t>
            </w:r>
          </w:p>
          <w:p w:rsidR="00F31EAD" w:rsidRPr="00C25EBB" w:rsidRDefault="00F31EAD" w:rsidP="006469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5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движения. Воспитывать дружеские взаимоотношения, умение прийти на</w:t>
            </w:r>
          </w:p>
          <w:p w:rsidR="00F31EAD" w:rsidRPr="00054A1D" w:rsidRDefault="00F31EAD" w:rsidP="00646996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25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AD" w:rsidRPr="003D7B71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B71">
              <w:rPr>
                <w:rFonts w:ascii="Times New Roman" w:hAnsi="Times New Roman" w:cs="Times New Roman"/>
                <w:sz w:val="24"/>
                <w:szCs w:val="24"/>
              </w:rPr>
              <w:t xml:space="preserve">Для того, чтобы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сыграть </w:t>
            </w:r>
            <w:r w:rsidRPr="003D7B71">
              <w:rPr>
                <w:rFonts w:ascii="Times New Roman" w:hAnsi="Times New Roman" w:cs="Times New Roman"/>
                <w:sz w:val="24"/>
                <w:szCs w:val="24"/>
              </w:rPr>
              <w:t>сказку, необходимо знать её содержание.</w:t>
            </w:r>
          </w:p>
          <w:p w:rsidR="00F31EAD" w:rsidRPr="003D7B71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AD" w:rsidRPr="003D7B71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B71">
              <w:rPr>
                <w:rFonts w:ascii="Times New Roman" w:hAnsi="Times New Roman" w:cs="Times New Roman"/>
                <w:sz w:val="24"/>
                <w:szCs w:val="24"/>
              </w:rPr>
              <w:t xml:space="preserve">Слушают сказку, беседуют по содержанию, отвечают на вопросы, высказывают свое мнение, суждение по поводу поступков героев, </w:t>
            </w:r>
          </w:p>
          <w:p w:rsidR="00F31EAD" w:rsidRPr="003D7B71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B71">
              <w:rPr>
                <w:rFonts w:ascii="Times New Roman" w:hAnsi="Times New Roman" w:cs="Times New Roman"/>
                <w:sz w:val="24"/>
                <w:szCs w:val="24"/>
              </w:rPr>
              <w:t>рассматривают иллюстрации</w:t>
            </w:r>
          </w:p>
        </w:tc>
      </w:tr>
      <w:tr w:rsidR="00F31EAD" w:rsidRPr="00716944" w:rsidTr="00F31EAD"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Ритмопластика «Заводная кукла»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Научить детей произвольно реагировать на музыкальный сигнал.  Упражнять в умении  напрягать и расслаблять мышцы шеи , рук, ног и корпуса.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Кисти напряжены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Пальцы растопырены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Поза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Играют, повторяют  друг за другом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Слушают музыку</w:t>
            </w:r>
          </w:p>
        </w:tc>
      </w:tr>
      <w:tr w:rsidR="00F31EAD" w:rsidRPr="00716944" w:rsidTr="00F31EAD"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«Когда страшно,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видится то, чего нет»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Познакомить детей со сказкой «У страха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глаза велики». Научить  детей различать основные человеческие эмоции «страх, радость», изображать их.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Бабушка-старушка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Внучка-хохотушка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Курочка-хвастушка</w:t>
            </w:r>
            <w:proofErr w:type="spellEnd"/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Мышка-хлопотушка</w:t>
            </w:r>
            <w:proofErr w:type="spellEnd"/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сказку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Изображают эмоции- страх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Играют.</w:t>
            </w:r>
          </w:p>
        </w:tc>
      </w:tr>
      <w:tr w:rsidR="00F31EAD" w:rsidRPr="00716944" w:rsidTr="00F31EAD"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  <w:p w:rsidR="00F31EAD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«Двигайся-развивайся»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Упражнять в способах движения по площадке (не наталкиваясь друг на друга; в разных темпах, в разных направлениях)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Врассыпную.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Не наталкиваясь.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Друг за другом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Придумывают и отгадывают позы.</w:t>
            </w:r>
          </w:p>
          <w:p w:rsidR="00F31EAD" w:rsidRPr="00716944" w:rsidRDefault="00F31EAD" w:rsidP="00646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1EAD" w:rsidRDefault="00F31EAD" w:rsidP="00F31EAD"/>
    <w:p w:rsidR="00F31EAD" w:rsidRDefault="00F31EAD" w:rsidP="00F31EAD"/>
    <w:p w:rsidR="00F31EAD" w:rsidRDefault="00F31EAD" w:rsidP="00F31EAD"/>
    <w:p w:rsidR="00F31EAD" w:rsidRDefault="00F31EAD" w:rsidP="00F31EAD"/>
    <w:p w:rsidR="00F31EAD" w:rsidRDefault="00F31EAD" w:rsidP="00F31EAD"/>
    <w:p w:rsidR="00F31EAD" w:rsidRDefault="00F31EAD" w:rsidP="00F31EAD"/>
    <w:p w:rsidR="00F31EAD" w:rsidRDefault="00F31EAD" w:rsidP="00F31EAD"/>
    <w:p w:rsidR="00F31EAD" w:rsidRDefault="00F31EAD" w:rsidP="00F31EAD"/>
    <w:p w:rsidR="00F31EAD" w:rsidRDefault="00F31EAD" w:rsidP="00F31EAD"/>
    <w:p w:rsidR="00F31EAD" w:rsidRDefault="00F31EAD" w:rsidP="00F31EAD"/>
    <w:p w:rsidR="00F31EAD" w:rsidRDefault="00F31EAD" w:rsidP="00F31EAD"/>
    <w:p w:rsidR="00F31EAD" w:rsidRDefault="00F31EAD" w:rsidP="00F31EAD"/>
    <w:p w:rsidR="00F31EAD" w:rsidRDefault="00F31EAD" w:rsidP="00F31EAD"/>
    <w:p w:rsidR="00F31EAD" w:rsidRDefault="00F31EAD" w:rsidP="00F31EAD"/>
    <w:p w:rsidR="00F31EAD" w:rsidRDefault="00F31EAD" w:rsidP="00F31EAD"/>
    <w:p w:rsidR="00F31EAD" w:rsidRDefault="00F31EAD" w:rsidP="00F31EAD"/>
    <w:p w:rsidR="00F31EAD" w:rsidRDefault="00F31EAD" w:rsidP="00F31EAD"/>
    <w:p w:rsidR="00F31EAD" w:rsidRDefault="00F31EAD" w:rsidP="00F31EAD"/>
    <w:p w:rsidR="00F31EAD" w:rsidRDefault="00F31EAD" w:rsidP="00F31EAD"/>
    <w:p w:rsidR="00F31EAD" w:rsidRDefault="00F31EAD" w:rsidP="00F31EAD"/>
    <w:p w:rsidR="00F31EAD" w:rsidRPr="0076010D" w:rsidRDefault="00F31EAD" w:rsidP="00F31EAD"/>
    <w:p w:rsidR="00F31EAD" w:rsidRDefault="00F31EAD" w:rsidP="00F31EA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lastRenderedPageBreak/>
        <w:t>Литература для педагогов:</w:t>
      </w:r>
    </w:p>
    <w:p w:rsidR="00F31EAD" w:rsidRPr="00716944" w:rsidRDefault="00F31EAD" w:rsidP="00F31EA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89"/>
        <w:gridCol w:w="1808"/>
        <w:gridCol w:w="3369"/>
        <w:gridCol w:w="2792"/>
        <w:gridCol w:w="1670"/>
      </w:tblGrid>
      <w:tr w:rsidR="00F31EAD" w:rsidRPr="00716944" w:rsidTr="00646996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Автор, составитель</w:t>
            </w:r>
          </w:p>
        </w:tc>
        <w:tc>
          <w:tcPr>
            <w:tcW w:w="3369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Наименование издания</w:t>
            </w:r>
          </w:p>
        </w:tc>
        <w:tc>
          <w:tcPr>
            <w:tcW w:w="279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  <w:tc>
          <w:tcPr>
            <w:tcW w:w="1670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Год издания</w:t>
            </w:r>
          </w:p>
        </w:tc>
      </w:tr>
      <w:tr w:rsidR="00F31EAD" w:rsidRPr="00716944" w:rsidTr="00646996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А.В.Щёткин</w:t>
            </w:r>
            <w:proofErr w:type="spellEnd"/>
          </w:p>
        </w:tc>
        <w:tc>
          <w:tcPr>
            <w:tcW w:w="3369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«Театральная деятельность в детском саду» 4-5 лет</w:t>
            </w:r>
          </w:p>
        </w:tc>
        <w:tc>
          <w:tcPr>
            <w:tcW w:w="279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«Мозаика-синтез» Москва</w:t>
            </w:r>
          </w:p>
        </w:tc>
        <w:tc>
          <w:tcPr>
            <w:tcW w:w="1670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2007г.</w:t>
            </w:r>
          </w:p>
        </w:tc>
      </w:tr>
      <w:tr w:rsidR="00F31EAD" w:rsidRPr="00716944" w:rsidTr="00646996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А.В.Щёткин</w:t>
            </w:r>
            <w:proofErr w:type="spellEnd"/>
          </w:p>
        </w:tc>
        <w:tc>
          <w:tcPr>
            <w:tcW w:w="3369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«Театральная деятельность в детском саду» 5-6 лет</w:t>
            </w:r>
          </w:p>
        </w:tc>
        <w:tc>
          <w:tcPr>
            <w:tcW w:w="279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«Мозаика-синтез» Москва</w:t>
            </w:r>
          </w:p>
        </w:tc>
        <w:tc>
          <w:tcPr>
            <w:tcW w:w="1670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2007г.</w:t>
            </w:r>
          </w:p>
        </w:tc>
      </w:tr>
      <w:tr w:rsidR="00F31EAD" w:rsidRPr="00716944" w:rsidTr="00646996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8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Э.Г.Чурилова</w:t>
            </w:r>
          </w:p>
        </w:tc>
        <w:tc>
          <w:tcPr>
            <w:tcW w:w="3369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«Методика и организация театрализованной деятельности дошкольников»</w:t>
            </w:r>
          </w:p>
        </w:tc>
        <w:tc>
          <w:tcPr>
            <w:tcW w:w="279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Москва ВЛАДОС</w:t>
            </w:r>
          </w:p>
        </w:tc>
        <w:tc>
          <w:tcPr>
            <w:tcW w:w="1670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2001г.</w:t>
            </w:r>
          </w:p>
        </w:tc>
      </w:tr>
      <w:tr w:rsidR="00F31EAD" w:rsidRPr="00716944" w:rsidTr="00646996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И.А.Лыкова</w:t>
            </w:r>
          </w:p>
        </w:tc>
        <w:tc>
          <w:tcPr>
            <w:tcW w:w="3369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«Кукольный театр в детском саду.</w:t>
            </w:r>
          </w:p>
        </w:tc>
        <w:tc>
          <w:tcPr>
            <w:tcW w:w="279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Издательский дом «Цветной мир» Москва</w:t>
            </w:r>
          </w:p>
        </w:tc>
        <w:tc>
          <w:tcPr>
            <w:tcW w:w="1670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</w:tr>
      <w:tr w:rsidR="00F31EAD" w:rsidRPr="00716944" w:rsidTr="00646996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8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Д.М.Маханёва</w:t>
            </w:r>
            <w:proofErr w:type="spellEnd"/>
          </w:p>
        </w:tc>
        <w:tc>
          <w:tcPr>
            <w:tcW w:w="3369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Занятия по театрализованной деятельности в детском саду».</w:t>
            </w:r>
          </w:p>
        </w:tc>
        <w:tc>
          <w:tcPr>
            <w:tcW w:w="279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Творческий центр СФЕРА Москва</w:t>
            </w:r>
          </w:p>
        </w:tc>
        <w:tc>
          <w:tcPr>
            <w:tcW w:w="1670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2007г.</w:t>
            </w:r>
          </w:p>
        </w:tc>
      </w:tr>
      <w:tr w:rsidR="00F31EAD" w:rsidRPr="00716944" w:rsidTr="00646996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8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Т.Н.Караманенко</w:t>
            </w:r>
            <w:proofErr w:type="spellEnd"/>
          </w:p>
        </w:tc>
        <w:tc>
          <w:tcPr>
            <w:tcW w:w="3369" w:type="dxa"/>
          </w:tcPr>
          <w:p w:rsidR="00F31EAD" w:rsidRPr="00716944" w:rsidRDefault="00F31EAD" w:rsidP="00646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«Кукольный театр – дошкольникам.»</w:t>
            </w:r>
          </w:p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Москва «Просвещение»</w:t>
            </w:r>
          </w:p>
        </w:tc>
        <w:tc>
          <w:tcPr>
            <w:tcW w:w="1670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1982г.</w:t>
            </w:r>
          </w:p>
        </w:tc>
      </w:tr>
      <w:tr w:rsidR="00F31EAD" w:rsidRPr="00716944" w:rsidTr="00646996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8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Л.А.Парамонова</w:t>
            </w:r>
          </w:p>
        </w:tc>
        <w:tc>
          <w:tcPr>
            <w:tcW w:w="3369" w:type="dxa"/>
          </w:tcPr>
          <w:p w:rsidR="00F31EAD" w:rsidRPr="00716944" w:rsidRDefault="00F31EAD" w:rsidP="00646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Базисная программа «Истоки»</w:t>
            </w:r>
          </w:p>
        </w:tc>
        <w:tc>
          <w:tcPr>
            <w:tcW w:w="279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 «Карапуз»</w:t>
            </w:r>
          </w:p>
        </w:tc>
        <w:tc>
          <w:tcPr>
            <w:tcW w:w="1670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2001г</w:t>
            </w:r>
          </w:p>
        </w:tc>
      </w:tr>
      <w:tr w:rsidR="00F31EAD" w:rsidRPr="00716944" w:rsidTr="00646996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8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Арушанова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А.Г.</w:t>
            </w:r>
          </w:p>
        </w:tc>
        <w:tc>
          <w:tcPr>
            <w:tcW w:w="3369" w:type="dxa"/>
          </w:tcPr>
          <w:p w:rsidR="00F31EAD" w:rsidRPr="00716944" w:rsidRDefault="00F31EAD" w:rsidP="00646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«Речь и речевое общение»</w:t>
            </w:r>
          </w:p>
        </w:tc>
        <w:tc>
          <w:tcPr>
            <w:tcW w:w="279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  Мозаика-Синтез</w:t>
            </w:r>
          </w:p>
        </w:tc>
        <w:tc>
          <w:tcPr>
            <w:tcW w:w="1670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1999г.</w:t>
            </w:r>
          </w:p>
        </w:tc>
      </w:tr>
      <w:tr w:rsidR="00F31EAD" w:rsidRPr="00716944" w:rsidTr="00646996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8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Паникоровская</w:t>
            </w:r>
            <w:proofErr w:type="spellEnd"/>
          </w:p>
        </w:tc>
        <w:tc>
          <w:tcPr>
            <w:tcW w:w="3369" w:type="dxa"/>
          </w:tcPr>
          <w:p w:rsidR="00F31EAD" w:rsidRPr="00716944" w:rsidRDefault="00F31EAD" w:rsidP="00646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«1000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загадок,скороговорок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считалок»</w:t>
            </w:r>
          </w:p>
        </w:tc>
        <w:tc>
          <w:tcPr>
            <w:tcW w:w="279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«Издательство Сова»</w:t>
            </w:r>
          </w:p>
        </w:tc>
        <w:tc>
          <w:tcPr>
            <w:tcW w:w="1670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2007г</w:t>
            </w:r>
          </w:p>
        </w:tc>
      </w:tr>
      <w:tr w:rsidR="00F31EAD" w:rsidRPr="00716944" w:rsidTr="00646996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8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Косинова</w:t>
            </w:r>
            <w:proofErr w:type="spellEnd"/>
          </w:p>
        </w:tc>
        <w:tc>
          <w:tcPr>
            <w:tcW w:w="3369" w:type="dxa"/>
          </w:tcPr>
          <w:p w:rsidR="00F31EAD" w:rsidRPr="00716944" w:rsidRDefault="00F31EAD" w:rsidP="00646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для пальчиков</w:t>
            </w:r>
          </w:p>
        </w:tc>
        <w:tc>
          <w:tcPr>
            <w:tcW w:w="279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Москва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Эксмо</w:t>
            </w:r>
            <w:proofErr w:type="spellEnd"/>
          </w:p>
        </w:tc>
        <w:tc>
          <w:tcPr>
            <w:tcW w:w="1670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2005г</w:t>
            </w:r>
          </w:p>
        </w:tc>
      </w:tr>
      <w:tr w:rsidR="00F31EAD" w:rsidRPr="00716944" w:rsidTr="00646996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8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Г.П.Иванова</w:t>
            </w:r>
          </w:p>
        </w:tc>
        <w:tc>
          <w:tcPr>
            <w:tcW w:w="3369" w:type="dxa"/>
          </w:tcPr>
          <w:p w:rsidR="00F31EAD" w:rsidRPr="00716944" w:rsidRDefault="00F31EAD" w:rsidP="00646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 настроений</w:t>
            </w:r>
          </w:p>
        </w:tc>
        <w:tc>
          <w:tcPr>
            <w:tcW w:w="279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670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2006г</w:t>
            </w:r>
          </w:p>
        </w:tc>
      </w:tr>
      <w:tr w:rsidR="00F31EAD" w:rsidRPr="00716944" w:rsidTr="00646996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8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Н.Л.Кряжева</w:t>
            </w:r>
            <w:proofErr w:type="spellEnd"/>
          </w:p>
        </w:tc>
        <w:tc>
          <w:tcPr>
            <w:tcW w:w="3369" w:type="dxa"/>
          </w:tcPr>
          <w:p w:rsidR="00F31EAD" w:rsidRPr="00716944" w:rsidRDefault="00F31EAD" w:rsidP="00646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детских эмоций</w:t>
            </w:r>
          </w:p>
        </w:tc>
        <w:tc>
          <w:tcPr>
            <w:tcW w:w="279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Ярославль</w:t>
            </w:r>
          </w:p>
        </w:tc>
        <w:tc>
          <w:tcPr>
            <w:tcW w:w="1670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2000г</w:t>
            </w:r>
          </w:p>
        </w:tc>
      </w:tr>
      <w:tr w:rsidR="00F31EAD" w:rsidRPr="00716944" w:rsidTr="00646996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8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М.И.Чистякова</w:t>
            </w:r>
          </w:p>
        </w:tc>
        <w:tc>
          <w:tcPr>
            <w:tcW w:w="3369" w:type="dxa"/>
          </w:tcPr>
          <w:p w:rsidR="00F31EAD" w:rsidRPr="00716944" w:rsidRDefault="00F31EAD" w:rsidP="00646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Психогимнастика</w:t>
            </w:r>
            <w:proofErr w:type="spellEnd"/>
          </w:p>
        </w:tc>
        <w:tc>
          <w:tcPr>
            <w:tcW w:w="279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 «Просвещение»</w:t>
            </w:r>
          </w:p>
        </w:tc>
        <w:tc>
          <w:tcPr>
            <w:tcW w:w="1670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1990г</w:t>
            </w:r>
          </w:p>
        </w:tc>
      </w:tr>
      <w:tr w:rsidR="00F31EAD" w:rsidRPr="00716944" w:rsidTr="00646996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EAD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8" w:type="dxa"/>
          </w:tcPr>
          <w:p w:rsidR="00F31EAD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Н.Ф.Сорокина</w:t>
            </w:r>
          </w:p>
        </w:tc>
        <w:tc>
          <w:tcPr>
            <w:tcW w:w="3369" w:type="dxa"/>
          </w:tcPr>
          <w:p w:rsidR="00F31EAD" w:rsidRDefault="00F31EAD" w:rsidP="00646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Играем в кукольный театр</w:t>
            </w:r>
          </w:p>
        </w:tc>
        <w:tc>
          <w:tcPr>
            <w:tcW w:w="2792" w:type="dxa"/>
          </w:tcPr>
          <w:p w:rsidR="00F31EAD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670" w:type="dxa"/>
          </w:tcPr>
          <w:p w:rsidR="00F31EAD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2002г</w:t>
            </w:r>
          </w:p>
        </w:tc>
      </w:tr>
    </w:tbl>
    <w:p w:rsidR="00F31EAD" w:rsidRPr="00716944" w:rsidRDefault="00F31EAD" w:rsidP="00F31EA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31EAD" w:rsidRPr="00716944" w:rsidRDefault="00F31EAD" w:rsidP="00F31EA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31EAD" w:rsidRPr="00716944" w:rsidRDefault="00F31EAD" w:rsidP="00F31EA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Литература для детей: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9"/>
        <w:gridCol w:w="3544"/>
        <w:gridCol w:w="5352"/>
      </w:tblGrid>
      <w:tr w:rsidR="00F31EAD" w:rsidRPr="00716944" w:rsidTr="00646996">
        <w:tc>
          <w:tcPr>
            <w:tcW w:w="709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535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Название произведения</w:t>
            </w:r>
          </w:p>
        </w:tc>
      </w:tr>
      <w:tr w:rsidR="00F31EAD" w:rsidRPr="00716944" w:rsidTr="00646996">
        <w:tc>
          <w:tcPr>
            <w:tcW w:w="709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Шарль Перро</w:t>
            </w:r>
          </w:p>
        </w:tc>
        <w:tc>
          <w:tcPr>
            <w:tcW w:w="535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«Красная шапочка»</w:t>
            </w:r>
          </w:p>
        </w:tc>
      </w:tr>
      <w:tr w:rsidR="00F31EAD" w:rsidRPr="00716944" w:rsidTr="00646996">
        <w:tc>
          <w:tcPr>
            <w:tcW w:w="709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Русская </w:t>
            </w:r>
            <w:proofErr w:type="spellStart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нар.сказка</w:t>
            </w:r>
            <w:proofErr w:type="spellEnd"/>
          </w:p>
        </w:tc>
        <w:tc>
          <w:tcPr>
            <w:tcW w:w="535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«курочка Ряба,»</w:t>
            </w:r>
          </w:p>
        </w:tc>
      </w:tr>
      <w:tr w:rsidR="00F31EAD" w:rsidRPr="00716944" w:rsidTr="00646996">
        <w:tc>
          <w:tcPr>
            <w:tcW w:w="709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Русская </w:t>
            </w:r>
            <w:proofErr w:type="spellStart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нар.сказка</w:t>
            </w:r>
            <w:proofErr w:type="spellEnd"/>
          </w:p>
        </w:tc>
        <w:tc>
          <w:tcPr>
            <w:tcW w:w="535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</w:t>
            </w:r>
          </w:p>
        </w:tc>
      </w:tr>
      <w:tr w:rsidR="00F31EAD" w:rsidRPr="00716944" w:rsidTr="00646996">
        <w:tc>
          <w:tcPr>
            <w:tcW w:w="709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Русская </w:t>
            </w:r>
            <w:proofErr w:type="spellStart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нар.сказка</w:t>
            </w:r>
            <w:proofErr w:type="spellEnd"/>
          </w:p>
        </w:tc>
        <w:tc>
          <w:tcPr>
            <w:tcW w:w="535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«У страха глаза велики»</w:t>
            </w:r>
          </w:p>
        </w:tc>
      </w:tr>
      <w:tr w:rsidR="00F31EAD" w:rsidRPr="00716944" w:rsidTr="00646996">
        <w:tc>
          <w:tcPr>
            <w:tcW w:w="709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С.Я.Маршак</w:t>
            </w:r>
          </w:p>
        </w:tc>
        <w:tc>
          <w:tcPr>
            <w:tcW w:w="535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«Теремок»</w:t>
            </w:r>
          </w:p>
        </w:tc>
      </w:tr>
      <w:tr w:rsidR="00F31EAD" w:rsidRPr="00716944" w:rsidTr="00646996">
        <w:tc>
          <w:tcPr>
            <w:tcW w:w="709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Русская </w:t>
            </w:r>
            <w:proofErr w:type="spellStart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нар.сказка</w:t>
            </w:r>
            <w:proofErr w:type="spellEnd"/>
          </w:p>
        </w:tc>
        <w:tc>
          <w:tcPr>
            <w:tcW w:w="535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«Лисичка-сестричка и серый волк»</w:t>
            </w:r>
          </w:p>
        </w:tc>
      </w:tr>
      <w:tr w:rsidR="00F31EAD" w:rsidRPr="00716944" w:rsidTr="00646996">
        <w:tc>
          <w:tcPr>
            <w:tcW w:w="709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Русская </w:t>
            </w:r>
            <w:proofErr w:type="spellStart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нар.сказка</w:t>
            </w:r>
            <w:proofErr w:type="spellEnd"/>
          </w:p>
        </w:tc>
        <w:tc>
          <w:tcPr>
            <w:tcW w:w="5352" w:type="dxa"/>
          </w:tcPr>
          <w:p w:rsidR="00F31EAD" w:rsidRPr="00716944" w:rsidRDefault="00F31EAD" w:rsidP="00646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«Сестрица Аленушка и братец Иванушка»</w:t>
            </w:r>
          </w:p>
        </w:tc>
      </w:tr>
      <w:tr w:rsidR="00F31EAD" w:rsidRPr="00716944" w:rsidTr="00646996">
        <w:tc>
          <w:tcPr>
            <w:tcW w:w="709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Русская </w:t>
            </w:r>
            <w:proofErr w:type="spellStart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нар.сказка</w:t>
            </w:r>
            <w:proofErr w:type="spellEnd"/>
          </w:p>
        </w:tc>
        <w:tc>
          <w:tcPr>
            <w:tcW w:w="535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«Снегурочка»</w:t>
            </w:r>
          </w:p>
        </w:tc>
      </w:tr>
      <w:tr w:rsidR="00F31EAD" w:rsidRPr="00716944" w:rsidTr="00646996">
        <w:tc>
          <w:tcPr>
            <w:tcW w:w="709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Ненецкая сказка </w:t>
            </w:r>
          </w:p>
        </w:tc>
        <w:tc>
          <w:tcPr>
            <w:tcW w:w="535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«Кукушка»</w:t>
            </w:r>
          </w:p>
        </w:tc>
      </w:tr>
      <w:tr w:rsidR="00F31EAD" w:rsidRPr="00716944" w:rsidTr="00646996">
        <w:tc>
          <w:tcPr>
            <w:tcW w:w="709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Русская </w:t>
            </w:r>
            <w:proofErr w:type="spellStart"/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нар.сказка</w:t>
            </w:r>
            <w:proofErr w:type="spellEnd"/>
          </w:p>
        </w:tc>
        <w:tc>
          <w:tcPr>
            <w:tcW w:w="535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«Лиса и журавль»</w:t>
            </w:r>
          </w:p>
        </w:tc>
      </w:tr>
      <w:tr w:rsidR="00F31EAD" w:rsidRPr="00716944" w:rsidTr="00646996">
        <w:tc>
          <w:tcPr>
            <w:tcW w:w="709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Узбекская сказка</w:t>
            </w:r>
          </w:p>
        </w:tc>
        <w:tc>
          <w:tcPr>
            <w:tcW w:w="535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«Хвастливый заяц»</w:t>
            </w:r>
          </w:p>
        </w:tc>
      </w:tr>
      <w:tr w:rsidR="00F31EAD" w:rsidRPr="00716944" w:rsidTr="00646996">
        <w:tc>
          <w:tcPr>
            <w:tcW w:w="709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Шарль Перро</w:t>
            </w:r>
          </w:p>
        </w:tc>
        <w:tc>
          <w:tcPr>
            <w:tcW w:w="535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«Золушка»</w:t>
            </w:r>
          </w:p>
        </w:tc>
      </w:tr>
      <w:tr w:rsidR="00F31EAD" w:rsidRPr="00716944" w:rsidTr="00646996">
        <w:tc>
          <w:tcPr>
            <w:tcW w:w="709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Аксаков</w:t>
            </w:r>
          </w:p>
        </w:tc>
        <w:tc>
          <w:tcPr>
            <w:tcW w:w="535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«Аленький цветочек»</w:t>
            </w:r>
          </w:p>
        </w:tc>
      </w:tr>
      <w:tr w:rsidR="00F31EAD" w:rsidRPr="00716944" w:rsidTr="00646996">
        <w:tc>
          <w:tcPr>
            <w:tcW w:w="709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4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нар.сказка</w:t>
            </w:r>
            <w:proofErr w:type="spellEnd"/>
          </w:p>
        </w:tc>
        <w:tc>
          <w:tcPr>
            <w:tcW w:w="535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«Зимовье зверей»</w:t>
            </w:r>
          </w:p>
        </w:tc>
      </w:tr>
      <w:tr w:rsidR="00F31EAD" w:rsidRPr="00716944" w:rsidTr="00646996">
        <w:tc>
          <w:tcPr>
            <w:tcW w:w="709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4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Сутеев</w:t>
            </w:r>
            <w:proofErr w:type="spellEnd"/>
          </w:p>
        </w:tc>
        <w:tc>
          <w:tcPr>
            <w:tcW w:w="5352" w:type="dxa"/>
          </w:tcPr>
          <w:p w:rsidR="00F31EAD" w:rsidRPr="00716944" w:rsidRDefault="00F31EAD" w:rsidP="00646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сказал «Мяу»</w:t>
            </w:r>
          </w:p>
        </w:tc>
      </w:tr>
    </w:tbl>
    <w:p w:rsidR="00F31EAD" w:rsidRDefault="00F31EAD" w:rsidP="00F31EAD">
      <w:pPr>
        <w:spacing w:after="0" w:line="240" w:lineRule="auto"/>
        <w:ind w:left="360"/>
        <w:jc w:val="both"/>
        <w:rPr>
          <w:sz w:val="24"/>
          <w:szCs w:val="24"/>
        </w:rPr>
      </w:pPr>
    </w:p>
    <w:p w:rsidR="00F31EAD" w:rsidRPr="002A476D" w:rsidRDefault="00F31EAD" w:rsidP="00F31EAD">
      <w:pPr>
        <w:spacing w:after="0" w:line="240" w:lineRule="auto"/>
        <w:ind w:left="710"/>
        <w:jc w:val="both"/>
        <w:rPr>
          <w:sz w:val="24"/>
          <w:szCs w:val="24"/>
        </w:rPr>
      </w:pPr>
    </w:p>
    <w:p w:rsidR="00F31EAD" w:rsidRDefault="00F31EAD" w:rsidP="00F31EAD">
      <w:pPr>
        <w:spacing w:after="0" w:line="240" w:lineRule="auto"/>
        <w:jc w:val="center"/>
        <w:rPr>
          <w:b/>
          <w:bCs/>
        </w:rPr>
      </w:pPr>
    </w:p>
    <w:p w:rsidR="00F31EAD" w:rsidRDefault="00F31EAD" w:rsidP="00F31EAD">
      <w:pPr>
        <w:spacing w:after="0" w:line="240" w:lineRule="auto"/>
        <w:jc w:val="center"/>
        <w:rPr>
          <w:b/>
          <w:bCs/>
        </w:rPr>
      </w:pPr>
    </w:p>
    <w:p w:rsidR="00F31EAD" w:rsidRDefault="00F31EAD" w:rsidP="00F31EAD">
      <w:pPr>
        <w:spacing w:after="0" w:line="240" w:lineRule="auto"/>
        <w:jc w:val="center"/>
        <w:rPr>
          <w:b/>
          <w:bCs/>
        </w:rPr>
      </w:pPr>
    </w:p>
    <w:p w:rsidR="00F31EAD" w:rsidRDefault="00F31EAD" w:rsidP="00F31EAD">
      <w:pPr>
        <w:spacing w:after="0" w:line="240" w:lineRule="auto"/>
        <w:jc w:val="center"/>
        <w:rPr>
          <w:b/>
          <w:bCs/>
        </w:rPr>
      </w:pPr>
    </w:p>
    <w:p w:rsidR="00CE348A" w:rsidRDefault="00CE348A"/>
    <w:sectPr w:rsidR="00CE348A" w:rsidSect="00517FE8">
      <w:pgSz w:w="11906" w:h="16838"/>
      <w:pgMar w:top="709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F46FE4"/>
    <w:multiLevelType w:val="hybridMultilevel"/>
    <w:tmpl w:val="D7880770"/>
    <w:lvl w:ilvl="0" w:tplc="C114919A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A51A1"/>
    <w:rsid w:val="009923E3"/>
    <w:rsid w:val="00A04722"/>
    <w:rsid w:val="00CB7075"/>
    <w:rsid w:val="00CE348A"/>
    <w:rsid w:val="00EA51A1"/>
    <w:rsid w:val="00F31E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EAD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31EAD"/>
    <w:pPr>
      <w:ind w:left="720"/>
    </w:pPr>
  </w:style>
  <w:style w:type="table" w:customStyle="1" w:styleId="1">
    <w:name w:val="Сетка таблицы1"/>
    <w:basedOn w:val="a1"/>
    <w:next w:val="a4"/>
    <w:uiPriority w:val="59"/>
    <w:rsid w:val="00F31EA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F31E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92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23E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1937</Words>
  <Characters>11043</Characters>
  <Application>Microsoft Office Word</Application>
  <DocSecurity>0</DocSecurity>
  <Lines>92</Lines>
  <Paragraphs>25</Paragraphs>
  <ScaleCrop>false</ScaleCrop>
  <Company>SPecialiST RePack</Company>
  <LinksUpToDate>false</LinksUpToDate>
  <CharactersWithSpaces>12955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dcterms:created xsi:type="dcterms:W3CDTF">2023-06-19T09:59:00Z</dcterms:created>
  <dcterms:modified xsi:type="dcterms:W3CDTF">2023-06-20T04:14:00Z</dcterms:modified>
</cp:coreProperties>
</file>