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6A" w:rsidRDefault="00037A6A" w:rsidP="0003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Педсовет №3 от 31.01.2018</w:t>
      </w:r>
    </w:p>
    <w:p w:rsidR="00196DF7" w:rsidRPr="00011CF0" w:rsidRDefault="00196DF7" w:rsidP="00196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1CF0">
        <w:rPr>
          <w:rFonts w:ascii="Times New Roman" w:hAnsi="Times New Roman" w:cs="Times New Roman"/>
          <w:sz w:val="28"/>
          <w:szCs w:val="28"/>
          <w:u w:val="single"/>
        </w:rPr>
        <w:t>Деловая игра</w:t>
      </w:r>
    </w:p>
    <w:p w:rsidR="00196DF7" w:rsidRPr="00011CF0" w:rsidRDefault="00196DF7" w:rsidP="00196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«Развитие творческого потенциала педагога через изучение и внедрение творческих технологий».</w:t>
      </w:r>
    </w:p>
    <w:p w:rsidR="00037A6A" w:rsidRPr="00011CF0" w:rsidRDefault="00037A6A" w:rsidP="0019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1CF0">
        <w:rPr>
          <w:rFonts w:ascii="Times New Roman" w:hAnsi="Times New Roman" w:cs="Times New Roman"/>
          <w:b/>
          <w:color w:val="0070C0"/>
          <w:sz w:val="28"/>
          <w:szCs w:val="28"/>
        </w:rPr>
        <w:t>Повестка дня:</w:t>
      </w:r>
    </w:p>
    <w:p w:rsidR="00037A6A" w:rsidRPr="00011CF0" w:rsidRDefault="00037A6A" w:rsidP="00037A6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Выполнение решения предыдущего педсовета.</w:t>
      </w:r>
    </w:p>
    <w:p w:rsidR="00037A6A" w:rsidRPr="00011CF0" w:rsidRDefault="00037A6A" w:rsidP="00037A6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eastAsia="Times New Roman" w:hAnsi="Times New Roman" w:cs="Times New Roman"/>
          <w:sz w:val="28"/>
          <w:szCs w:val="28"/>
        </w:rPr>
        <w:t>Анализ состояния здоровья, заболеваемости и эффективности  оздоровительных мероприятий</w:t>
      </w:r>
      <w:proofErr w:type="gramStart"/>
      <w:r w:rsidRPr="00011C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F0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proofErr w:type="gramStart"/>
      <w:r w:rsidRPr="00011CF0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Pr="00011CF0">
        <w:rPr>
          <w:rFonts w:ascii="Times New Roman" w:hAnsi="Times New Roman" w:cs="Times New Roman"/>
          <w:sz w:val="28"/>
          <w:szCs w:val="28"/>
          <w:lang w:val="kk-KZ"/>
        </w:rPr>
        <w:t>едсестра Балгожина М.А.</w:t>
      </w:r>
    </w:p>
    <w:p w:rsidR="00C16A9F" w:rsidRPr="00C16A9F" w:rsidRDefault="00C16A9F" w:rsidP="00C16A9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6A9F">
        <w:rPr>
          <w:rFonts w:ascii="Times New Roman" w:hAnsi="Times New Roman" w:cs="Times New Roman"/>
          <w:sz w:val="28"/>
          <w:szCs w:val="28"/>
        </w:rPr>
        <w:t>Аттестация – новые правила.</w:t>
      </w:r>
    </w:p>
    <w:p w:rsidR="00037A6A" w:rsidRPr="00011CF0" w:rsidRDefault="00037A6A" w:rsidP="00037A6A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Представление на награждение к 8 Марта.</w:t>
      </w:r>
      <w:r w:rsidRPr="0001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A6A" w:rsidRPr="00011CF0" w:rsidRDefault="00037A6A" w:rsidP="00037A6A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11CF0">
        <w:rPr>
          <w:rFonts w:ascii="Times New Roman" w:eastAsia="Times New Roman" w:hAnsi="Times New Roman" w:cs="Times New Roman"/>
          <w:b/>
          <w:sz w:val="28"/>
          <w:szCs w:val="28"/>
        </w:rPr>
        <w:t>Деловая игра</w:t>
      </w:r>
      <w:r w:rsidRPr="00011CF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37A6A" w:rsidRPr="00011CF0" w:rsidRDefault="00037A6A" w:rsidP="00037A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Ознакомление с правилами педсовета</w:t>
      </w:r>
    </w:p>
    <w:p w:rsidR="00037A6A" w:rsidRPr="00011CF0" w:rsidRDefault="00037A6A" w:rsidP="00037A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Упражнение на развитие межличностного восприятия, </w:t>
      </w:r>
      <w:proofErr w:type="spellStart"/>
      <w:r w:rsidRPr="00011CF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11CF0">
        <w:rPr>
          <w:rFonts w:ascii="Times New Roman" w:hAnsi="Times New Roman" w:cs="Times New Roman"/>
          <w:sz w:val="28"/>
          <w:szCs w:val="28"/>
        </w:rPr>
        <w:t>, наблюдательности.</w:t>
      </w:r>
    </w:p>
    <w:p w:rsidR="00037A6A" w:rsidRPr="00011CF0" w:rsidRDefault="00037A6A" w:rsidP="00037A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Теория</w:t>
      </w:r>
    </w:p>
    <w:p w:rsidR="00037A6A" w:rsidRPr="00011CF0" w:rsidRDefault="00037A6A" w:rsidP="00037A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Тест «Ваш творческий потенциал»</w:t>
      </w:r>
    </w:p>
    <w:p w:rsidR="00037A6A" w:rsidRPr="00011CF0" w:rsidRDefault="00037A6A" w:rsidP="00037A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Практика</w:t>
      </w:r>
    </w:p>
    <w:p w:rsidR="00037A6A" w:rsidRPr="00011CF0" w:rsidRDefault="00037A6A" w:rsidP="00037A6A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6A" w:rsidRPr="00B55AED" w:rsidRDefault="00037A6A" w:rsidP="00B55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AED">
        <w:rPr>
          <w:rFonts w:ascii="Times New Roman" w:hAnsi="Times New Roman" w:cs="Times New Roman"/>
          <w:b/>
          <w:sz w:val="28"/>
          <w:szCs w:val="28"/>
        </w:rPr>
        <w:t>I. Правила педсовета:</w:t>
      </w:r>
    </w:p>
    <w:p w:rsidR="00037A6A" w:rsidRPr="00011CF0" w:rsidRDefault="00037A6A" w:rsidP="00037A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Будьте активными.</w:t>
      </w:r>
    </w:p>
    <w:p w:rsidR="00037A6A" w:rsidRPr="00011CF0" w:rsidRDefault="00037A6A" w:rsidP="00037A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Умейте слушать.</w:t>
      </w:r>
      <w:bookmarkStart w:id="0" w:name="_GoBack"/>
      <w:bookmarkEnd w:id="0"/>
    </w:p>
    <w:p w:rsidR="00037A6A" w:rsidRPr="00011CF0" w:rsidRDefault="00037A6A" w:rsidP="00037A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Говорите кратко и по теме.</w:t>
      </w:r>
    </w:p>
    <w:p w:rsidR="00037A6A" w:rsidRPr="00011CF0" w:rsidRDefault="00037A6A" w:rsidP="00037A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Предлагайте идеи.</w:t>
      </w:r>
    </w:p>
    <w:p w:rsidR="00037A6A" w:rsidRPr="00011CF0" w:rsidRDefault="00037A6A" w:rsidP="00037A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Уважайте собеседника.</w:t>
      </w:r>
    </w:p>
    <w:p w:rsidR="00037A6A" w:rsidRPr="00011CF0" w:rsidRDefault="00037A6A" w:rsidP="00037A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Сотрудничайте.</w:t>
      </w:r>
    </w:p>
    <w:p w:rsidR="00037A6A" w:rsidRPr="00011CF0" w:rsidRDefault="00037A6A" w:rsidP="0003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1CF0">
        <w:rPr>
          <w:rFonts w:ascii="Times New Roman" w:hAnsi="Times New Roman" w:cs="Times New Roman"/>
          <w:sz w:val="28"/>
          <w:szCs w:val="28"/>
          <w:u w:val="single"/>
        </w:rPr>
        <w:t>Деловая игра</w:t>
      </w:r>
    </w:p>
    <w:p w:rsidR="00037A6A" w:rsidRPr="00011CF0" w:rsidRDefault="00037A6A" w:rsidP="0003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«Развитие творческого потенциала педагога через изучение и внедрение творческих технологий».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b/>
          <w:bCs/>
          <w:sz w:val="28"/>
          <w:szCs w:val="28"/>
        </w:rPr>
        <w:t>Цель игры</w:t>
      </w:r>
      <w:r w:rsidRPr="00011CF0">
        <w:rPr>
          <w:rFonts w:ascii="Times New Roman" w:hAnsi="Times New Roman" w:cs="Times New Roman"/>
          <w:bCs/>
          <w:sz w:val="28"/>
          <w:szCs w:val="28"/>
        </w:rPr>
        <w:t>:</w:t>
      </w:r>
      <w:r w:rsidRPr="00011CF0">
        <w:rPr>
          <w:rFonts w:ascii="Times New Roman" w:hAnsi="Times New Roman" w:cs="Times New Roman"/>
          <w:sz w:val="28"/>
          <w:szCs w:val="28"/>
        </w:rPr>
        <w:t xml:space="preserve"> Совершенствовать профессиональное мастерство,  формировать у педагогов потребность в творчестве, развивать находчивость, сообразительность, нестандартность мышления. 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6A" w:rsidRPr="00B55AED" w:rsidRDefault="00037A6A" w:rsidP="00B55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AED">
        <w:rPr>
          <w:rFonts w:ascii="Times New Roman" w:hAnsi="Times New Roman" w:cs="Times New Roman"/>
          <w:b/>
          <w:sz w:val="28"/>
          <w:szCs w:val="28"/>
        </w:rPr>
        <w:t>II</w:t>
      </w:r>
      <w:r w:rsidRPr="00B55AE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55AED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межличностного восприятия, </w:t>
      </w:r>
      <w:proofErr w:type="spellStart"/>
      <w:r w:rsidRPr="00B55AED"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  <w:r w:rsidRPr="00B55AED">
        <w:rPr>
          <w:rFonts w:ascii="Times New Roman" w:hAnsi="Times New Roman" w:cs="Times New Roman"/>
          <w:b/>
          <w:sz w:val="28"/>
          <w:szCs w:val="28"/>
        </w:rPr>
        <w:t>, наблюдательности.</w:t>
      </w:r>
    </w:p>
    <w:p w:rsidR="00037A6A" w:rsidRPr="001D4D01" w:rsidRDefault="00037A6A" w:rsidP="00037A6A">
      <w:pPr>
        <w:spacing w:after="0" w:line="240" w:lineRule="auto"/>
        <w:rPr>
          <w:rFonts w:ascii="Times New Roman" w:hAnsi="Times New Roman" w:cs="Times New Roman"/>
          <w:i/>
          <w:color w:val="424242"/>
          <w:sz w:val="28"/>
          <w:szCs w:val="28"/>
          <w:shd w:val="clear" w:color="auto" w:fill="FFFFFF"/>
        </w:rPr>
      </w:pPr>
      <w:r w:rsidRPr="001D4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Очень важно, когда в окружении есть люди, которые искренне могут тебя поддержать, войти в твое положение, сопереживать. Такие свойства присущи, к сожалению, не всем. Это </w:t>
      </w:r>
      <w:proofErr w:type="spellStart"/>
      <w:r w:rsidRPr="001D4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эмпаты</w:t>
      </w:r>
      <w:proofErr w:type="spellEnd"/>
      <w:r w:rsidRPr="001D4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люди, имеющие способность чувствовать внутренний эмоциональный мир других. По мнению З. Фрейда, люди, обладающие </w:t>
      </w:r>
      <w:proofErr w:type="spellStart"/>
      <w:r w:rsidRPr="001D4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эмпатическими</w:t>
      </w:r>
      <w:proofErr w:type="spellEnd"/>
      <w:r w:rsidRPr="001D4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способностями, могут не только объективно оценить и понять чувства другого, но еще и пропустить эти переживания сквозь самого себя. </w:t>
      </w:r>
    </w:p>
    <w:p w:rsidR="00037A6A" w:rsidRPr="001D4D01" w:rsidRDefault="00037A6A" w:rsidP="00037A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4D01">
        <w:rPr>
          <w:rFonts w:ascii="Times New Roman" w:hAnsi="Times New Roman" w:cs="Times New Roman"/>
          <w:i/>
          <w:color w:val="424242"/>
          <w:sz w:val="28"/>
          <w:szCs w:val="28"/>
          <w:shd w:val="clear" w:color="auto" w:fill="FFFFFF"/>
        </w:rPr>
        <w:t>Эмпатия</w:t>
      </w:r>
      <w:proofErr w:type="spellEnd"/>
      <w:r w:rsidRPr="001D4D01">
        <w:rPr>
          <w:rFonts w:ascii="Times New Roman" w:hAnsi="Times New Roman" w:cs="Times New Roman"/>
          <w:i/>
          <w:color w:val="424242"/>
          <w:sz w:val="28"/>
          <w:szCs w:val="28"/>
          <w:shd w:val="clear" w:color="auto" w:fill="FFFFFF"/>
        </w:rPr>
        <w:t xml:space="preserve"> — это осознанное сопереживание текущему эмоциональному состоянию другого человека. Это значит, что вы распознаете чувства и </w:t>
      </w:r>
      <w:r w:rsidRPr="001D4D01">
        <w:rPr>
          <w:rFonts w:ascii="Times New Roman" w:hAnsi="Times New Roman" w:cs="Times New Roman"/>
          <w:i/>
          <w:color w:val="424242"/>
          <w:sz w:val="28"/>
          <w:szCs w:val="28"/>
          <w:shd w:val="clear" w:color="auto" w:fill="FFFFFF"/>
        </w:rPr>
        <w:lastRenderedPageBreak/>
        <w:t>эмоции других людей, умеете утешать и помогаете им выходить из сложных психологических и эмоциональных состояний.</w:t>
      </w:r>
    </w:p>
    <w:p w:rsidR="00037A6A" w:rsidRPr="001D4D01" w:rsidRDefault="00037A6A" w:rsidP="00037A6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D4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Эмпат</w:t>
      </w:r>
      <w:proofErr w:type="spellEnd"/>
      <w:r w:rsidRPr="001D4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тот человек, которому подвластно собственное подсознание. </w:t>
      </w:r>
    </w:p>
    <w:p w:rsidR="00037A6A" w:rsidRDefault="00037A6A" w:rsidP="00037A6A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37A6A" w:rsidRDefault="00B55AED" w:rsidP="0003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96D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37A6A" w:rsidRPr="00011CF0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037A6A" w:rsidRPr="00011C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7A6A" w:rsidRPr="0001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6A" w:rsidRDefault="00037A6A" w:rsidP="00037A6A">
      <w:pPr>
        <w:spacing w:after="0" w:line="240" w:lineRule="auto"/>
        <w:jc w:val="both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</w:p>
    <w:p w:rsidR="00037A6A" w:rsidRDefault="00037A6A" w:rsidP="00037A6A">
      <w:pPr>
        <w:spacing w:after="0" w:line="240" w:lineRule="auto"/>
        <w:jc w:val="both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Упражнение №1</w:t>
      </w:r>
      <w:r w:rsidRPr="00600336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«Атомы и молекулы»</w:t>
      </w:r>
    </w:p>
    <w:p w:rsidR="00037A6A" w:rsidRPr="001D4D01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36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Ход игры:</w:t>
      </w:r>
    </w:p>
    <w:p w:rsidR="00037A6A" w:rsidRDefault="00037A6A" w:rsidP="00037A6A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 w:rsidRPr="00600336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Ведущий объясняет: </w:t>
      </w:r>
    </w:p>
    <w:p w:rsidR="00037A6A" w:rsidRDefault="00037A6A" w:rsidP="00037A6A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  <w:r w:rsidRPr="00600336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атом – это самая маленькая частица. В игре атомом будет каждый играющий. Молекула состоит из атомов, поэтому объединение в цепочку нескольких игроков в игре называется молекулой. Ведущий произносит: «Атомы». Все игроки начинают хаотично передвигаться. После слова «молекула» играющие до</w:t>
      </w:r>
      <w:r w:rsidR="006B1DDB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лжны соединиться в группы по 2</w:t>
      </w:r>
      <w:r w:rsidRPr="00600336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человека. Игра проводится для того, чтобы разделить участников на пары. Участники группы разбиваются на пары.</w:t>
      </w:r>
    </w:p>
    <w:p w:rsidR="00037A6A" w:rsidRDefault="00037A6A" w:rsidP="00037A6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</w:pPr>
    </w:p>
    <w:p w:rsidR="00037A6A" w:rsidRDefault="00037A6A" w:rsidP="00037A6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Упражнение №2</w:t>
      </w:r>
      <w:r w:rsidRPr="00600336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«Давайте поздороваемся»</w:t>
      </w:r>
    </w:p>
    <w:p w:rsidR="00037A6A" w:rsidRDefault="00037A6A" w:rsidP="00037A6A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30"/>
          <w:szCs w:val="30"/>
        </w:rPr>
        <w:t>: </w:t>
      </w:r>
      <w:r>
        <w:rPr>
          <w:rStyle w:val="a9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развитие воображения</w:t>
      </w:r>
      <w:r>
        <w:rPr>
          <w:rFonts w:ascii="Arial" w:hAnsi="Arial" w:cs="Arial"/>
          <w:color w:val="111111"/>
          <w:sz w:val="30"/>
          <w:szCs w:val="30"/>
        </w:rPr>
        <w:t>, создание психологически непринужденной атмосферы.</w:t>
      </w:r>
    </w:p>
    <w:p w:rsidR="00037A6A" w:rsidRDefault="00037A6A" w:rsidP="00037A6A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Ход </w:t>
      </w:r>
      <w:r>
        <w:rPr>
          <w:rStyle w:val="a9"/>
          <w:rFonts w:ascii="Arial" w:hAnsi="Arial" w:cs="Arial"/>
          <w:color w:val="111111"/>
          <w:sz w:val="30"/>
          <w:szCs w:val="30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30"/>
          <w:szCs w:val="30"/>
        </w:rPr>
        <w:t>: В начале </w:t>
      </w:r>
      <w:r>
        <w:rPr>
          <w:rStyle w:val="a9"/>
          <w:rFonts w:ascii="Arial" w:hAnsi="Arial" w:cs="Arial"/>
          <w:color w:val="111111"/>
          <w:sz w:val="30"/>
          <w:szCs w:val="30"/>
          <w:bdr w:val="none" w:sz="0" w:space="0" w:color="auto" w:frame="1"/>
        </w:rPr>
        <w:t>упражнения</w:t>
      </w:r>
      <w:r>
        <w:rPr>
          <w:rFonts w:ascii="Arial" w:hAnsi="Arial" w:cs="Arial"/>
          <w:color w:val="111111"/>
          <w:sz w:val="30"/>
          <w:szCs w:val="30"/>
        </w:rPr>
        <w:t> ведущий рассказывает о разных способах п</w:t>
      </w:r>
      <w:r w:rsidR="00406E61">
        <w:rPr>
          <w:rFonts w:ascii="Arial" w:hAnsi="Arial" w:cs="Arial"/>
          <w:color w:val="111111"/>
          <w:sz w:val="30"/>
          <w:szCs w:val="30"/>
        </w:rPr>
        <w:t>риветствия, принятых и шуточных:</w:t>
      </w: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406E61">
        <w:rPr>
          <w:rFonts w:ascii="Arial" w:hAnsi="Arial" w:cs="Arial"/>
          <w:color w:val="111111"/>
          <w:sz w:val="30"/>
          <w:szCs w:val="30"/>
        </w:rPr>
        <w:t xml:space="preserve">можно </w:t>
      </w:r>
      <w:r>
        <w:rPr>
          <w:rFonts w:ascii="Arial" w:hAnsi="Arial" w:cs="Arial"/>
          <w:color w:val="111111"/>
          <w:sz w:val="30"/>
          <w:szCs w:val="30"/>
        </w:rPr>
        <w:t xml:space="preserve">здороваться, прикоснувшись плечом, спиной, рукой, носом, щекой, </w:t>
      </w:r>
    </w:p>
    <w:p w:rsidR="00406E61" w:rsidRDefault="00406E61" w:rsidP="00037A6A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037A6A" w:rsidRDefault="00406E61" w:rsidP="00037A6A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 w:rsidR="00037A6A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«Встаньте те, кто.</w:t>
      </w:r>
      <w:proofErr w:type="gramStart"/>
      <w:r w:rsidR="00037A6A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 xml:space="preserve"> ,</w:t>
      </w:r>
      <w:proofErr w:type="gramEnd"/>
      <w:r w:rsidR="00037A6A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»</w:t>
      </w:r>
    </w:p>
    <w:p w:rsidR="00037A6A" w:rsidRDefault="00037A6A" w:rsidP="00037A6A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Цель; </w:t>
      </w:r>
      <w:r>
        <w:rPr>
          <w:rStyle w:val="a9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развивает наблюдательность</w:t>
      </w:r>
      <w:r>
        <w:rPr>
          <w:rFonts w:ascii="Arial" w:hAnsi="Arial" w:cs="Arial"/>
          <w:color w:val="111111"/>
          <w:sz w:val="30"/>
          <w:szCs w:val="30"/>
        </w:rPr>
        <w:t>, позволяет детям лучше узнать друг друга.</w:t>
      </w:r>
    </w:p>
    <w:p w:rsidR="00037A6A" w:rsidRDefault="00037A6A" w:rsidP="00037A6A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Ход </w:t>
      </w:r>
      <w:r>
        <w:rPr>
          <w:rStyle w:val="a9"/>
          <w:rFonts w:ascii="Arial" w:hAnsi="Arial" w:cs="Arial"/>
          <w:color w:val="111111"/>
          <w:sz w:val="30"/>
          <w:szCs w:val="30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30"/>
          <w:szCs w:val="30"/>
        </w:rPr>
        <w:t>: Ведущий дает 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задание</w:t>
      </w:r>
      <w:r>
        <w:rPr>
          <w:rFonts w:ascii="Arial" w:hAnsi="Arial" w:cs="Arial"/>
          <w:color w:val="111111"/>
          <w:sz w:val="30"/>
          <w:szCs w:val="30"/>
        </w:rPr>
        <w:t>: «Встаньте те, кто…</w:t>
      </w:r>
    </w:p>
    <w:p w:rsidR="00037A6A" w:rsidRDefault="00037A6A" w:rsidP="00037A6A">
      <w:pPr>
        <w:pStyle w:val="a8"/>
        <w:numPr>
          <w:ilvl w:val="1"/>
          <w:numId w:val="5"/>
        </w:numPr>
        <w:shd w:val="clear" w:color="auto" w:fill="FFFFFF"/>
        <w:spacing w:before="260" w:beforeAutospacing="0" w:after="26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имеет младшую сестру;</w:t>
      </w:r>
    </w:p>
    <w:p w:rsidR="00037A6A" w:rsidRDefault="00037A6A" w:rsidP="00037A6A">
      <w:pPr>
        <w:pStyle w:val="a8"/>
        <w:numPr>
          <w:ilvl w:val="1"/>
          <w:numId w:val="5"/>
        </w:numPr>
        <w:shd w:val="clear" w:color="auto" w:fill="FFFFFF"/>
        <w:spacing w:before="260" w:beforeAutospacing="0" w:after="26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любит вкусно поесть</w:t>
      </w:r>
    </w:p>
    <w:p w:rsidR="00037A6A" w:rsidRDefault="00037A6A" w:rsidP="00037A6A">
      <w:pPr>
        <w:pStyle w:val="a8"/>
        <w:numPr>
          <w:ilvl w:val="1"/>
          <w:numId w:val="5"/>
        </w:numPr>
        <w:shd w:val="clear" w:color="auto" w:fill="FFFFFF"/>
        <w:spacing w:before="260" w:beforeAutospacing="0" w:after="26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любит бегать;</w:t>
      </w:r>
    </w:p>
    <w:p w:rsidR="00037A6A" w:rsidRDefault="00037A6A" w:rsidP="00037A6A">
      <w:pPr>
        <w:pStyle w:val="a8"/>
        <w:numPr>
          <w:ilvl w:val="1"/>
          <w:numId w:val="5"/>
        </w:numPr>
        <w:shd w:val="clear" w:color="auto" w:fill="FFFFFF"/>
        <w:spacing w:before="260" w:beforeAutospacing="0" w:after="26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у кого есть кошка</w:t>
      </w:r>
    </w:p>
    <w:p w:rsidR="00037A6A" w:rsidRDefault="00037A6A" w:rsidP="00037A6A">
      <w:pPr>
        <w:pStyle w:val="a8"/>
        <w:numPr>
          <w:ilvl w:val="1"/>
          <w:numId w:val="5"/>
        </w:numPr>
        <w:shd w:val="clear" w:color="auto" w:fill="FFFFFF"/>
        <w:spacing w:before="260" w:beforeAutospacing="0" w:after="26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кто прошел курсы в Караганде</w:t>
      </w:r>
    </w:p>
    <w:p w:rsidR="00037A6A" w:rsidRDefault="00037A6A" w:rsidP="00037A6A">
      <w:pPr>
        <w:pStyle w:val="a8"/>
        <w:numPr>
          <w:ilvl w:val="1"/>
          <w:numId w:val="5"/>
        </w:numPr>
        <w:shd w:val="clear" w:color="auto" w:fill="FFFFFF"/>
        <w:spacing w:before="260" w:beforeAutospacing="0" w:after="26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радуется хорошей погоде;</w:t>
      </w:r>
    </w:p>
    <w:p w:rsidR="00037A6A" w:rsidRDefault="00037A6A" w:rsidP="00037A6A">
      <w:pPr>
        <w:pStyle w:val="a8"/>
        <w:numPr>
          <w:ilvl w:val="1"/>
          <w:numId w:val="5"/>
        </w:numPr>
        <w:shd w:val="clear" w:color="auto" w:fill="FFFFFF"/>
        <w:spacing w:before="260" w:beforeAutospacing="0" w:after="260" w:afterAutospacing="0"/>
        <w:rPr>
          <w:rFonts w:ascii="Arial" w:hAnsi="Arial" w:cs="Arial"/>
          <w:color w:val="111111"/>
          <w:sz w:val="30"/>
          <w:szCs w:val="30"/>
        </w:rPr>
      </w:pPr>
    </w:p>
    <w:p w:rsidR="00037A6A" w:rsidRDefault="00037A6A" w:rsidP="00037A6A">
      <w:pPr>
        <w:pStyle w:val="a8"/>
        <w:shd w:val="clear" w:color="auto" w:fill="FFFFFF"/>
        <w:spacing w:before="260" w:beforeAutospacing="0" w:after="26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037A6A" w:rsidRDefault="00037A6A" w:rsidP="00037A6A">
      <w:pPr>
        <w:spacing w:after="0" w:line="240" w:lineRule="auto"/>
      </w:pPr>
    </w:p>
    <w:p w:rsidR="00037A6A" w:rsidRDefault="00037A6A" w:rsidP="00037A6A">
      <w:pPr>
        <w:spacing w:after="0" w:line="240" w:lineRule="auto"/>
      </w:pPr>
      <w:r>
        <w:t>.</w:t>
      </w:r>
    </w:p>
    <w:p w:rsidR="00987231" w:rsidRDefault="00987231" w:rsidP="00037A6A">
      <w:pPr>
        <w:spacing w:after="0" w:line="240" w:lineRule="auto"/>
      </w:pPr>
    </w:p>
    <w:p w:rsidR="00037A6A" w:rsidRPr="00B55AED" w:rsidRDefault="00B55AED" w:rsidP="00B55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37A6A" w:rsidRPr="00B55AED">
        <w:rPr>
          <w:rFonts w:ascii="Times New Roman" w:hAnsi="Times New Roman" w:cs="Times New Roman"/>
          <w:b/>
          <w:sz w:val="28"/>
          <w:szCs w:val="28"/>
        </w:rPr>
        <w:t>. Теория.</w:t>
      </w:r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Уважаемые коллеги,</w:t>
      </w:r>
      <w:r w:rsidRPr="00011CF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11CF0">
        <w:rPr>
          <w:rFonts w:ascii="Times New Roman" w:eastAsia="SimSun" w:hAnsi="Times New Roman" w:cs="Times New Roman"/>
          <w:iCs/>
          <w:sz w:val="28"/>
          <w:szCs w:val="28"/>
        </w:rPr>
        <w:t>меняется мир, меняются дети, в связи с этим компетенции педагога сегодня должны тоже расширяться.</w:t>
      </w:r>
      <w:r w:rsidRPr="00011CF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11CF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Профессиональный стандарт предлагает нам набор компетентностей современного педагога. 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11CF0">
        <w:rPr>
          <w:rFonts w:ascii="Times New Roman" w:eastAsia="SimSun" w:hAnsi="Times New Roman" w:cs="Times New Roman"/>
          <w:sz w:val="28"/>
          <w:szCs w:val="28"/>
        </w:rPr>
        <w:t xml:space="preserve">Самая интересная  и самая сложная часть работы - это развитие творчества или </w:t>
      </w:r>
      <w:proofErr w:type="spellStart"/>
      <w:r w:rsidRPr="00011CF0">
        <w:rPr>
          <w:rFonts w:ascii="Times New Roman" w:eastAsia="SimSun" w:hAnsi="Times New Roman" w:cs="Times New Roman"/>
          <w:sz w:val="28"/>
          <w:szCs w:val="28"/>
        </w:rPr>
        <w:t>креативности</w:t>
      </w:r>
      <w:proofErr w:type="spellEnd"/>
      <w:r w:rsidRPr="00011CF0">
        <w:rPr>
          <w:rFonts w:ascii="Times New Roman" w:eastAsia="SimSun" w:hAnsi="Times New Roman" w:cs="Times New Roman"/>
          <w:sz w:val="28"/>
          <w:szCs w:val="28"/>
        </w:rPr>
        <w:t>.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11CF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Чем жизнь </w:t>
      </w:r>
      <w:proofErr w:type="spellStart"/>
      <w:r w:rsidR="00A5594A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нестандартнее</w:t>
      </w:r>
      <w:proofErr w:type="spellEnd"/>
      <w:r w:rsidRPr="00011CF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, тем интереснее жить. В жизни от нас часто требуется </w:t>
      </w:r>
      <w:proofErr w:type="spellStart"/>
      <w:r w:rsidRPr="00011CF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креативный</w:t>
      </w:r>
      <w:proofErr w:type="spellEnd"/>
      <w:r w:rsidRPr="00011CF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подход. Способность мыслить нешаблонно делает нас остроумными, находчивыми, успешными, предприимчивыми, удачливыми и богатыми. Умение быть </w:t>
      </w:r>
      <w:proofErr w:type="spellStart"/>
      <w:r w:rsidRPr="00011CF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креативным</w:t>
      </w:r>
      <w:proofErr w:type="spellEnd"/>
      <w:r w:rsidRPr="00011CF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может пригодиться всегда.</w:t>
      </w:r>
    </w:p>
    <w:p w:rsidR="00037A6A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11CF0">
        <w:rPr>
          <w:rFonts w:ascii="Times New Roman" w:eastAsia="SimSun" w:hAnsi="Times New Roman" w:cs="Times New Roman"/>
          <w:sz w:val="28"/>
          <w:szCs w:val="28"/>
        </w:rPr>
        <w:t>Как развить в себе творчество? И возможно ли это сделать?                      Творческие способности можно развивать, это доказано многочисленными исследователями. Как можно тренировать руки, тело, также можно тренировать и наши мозги.</w:t>
      </w:r>
    </w:p>
    <w:p w:rsidR="00037A6A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37A6A" w:rsidRPr="00523A2F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</w:rPr>
      </w:pPr>
      <w:r w:rsidRPr="00523A2F">
        <w:rPr>
          <w:rFonts w:ascii="Times New Roman" w:eastAsia="SimSun" w:hAnsi="Times New Roman" w:cs="Times New Roman"/>
          <w:b/>
          <w:sz w:val="32"/>
          <w:szCs w:val="32"/>
        </w:rPr>
        <w:t>Презентация 10 китов</w:t>
      </w:r>
    </w:p>
    <w:p w:rsidR="00037A6A" w:rsidRPr="00523A2F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</w:rPr>
      </w:pPr>
    </w:p>
    <w:p w:rsidR="00037A6A" w:rsidRPr="00EC2868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EC2868">
        <w:rPr>
          <w:rFonts w:ascii="Times New Roman" w:eastAsia="SimSun" w:hAnsi="Times New Roman" w:cs="Times New Roman"/>
          <w:b/>
          <w:i/>
          <w:sz w:val="28"/>
          <w:szCs w:val="28"/>
        </w:rPr>
        <w:t>-Зачем нужно развивать творческие способности?</w:t>
      </w:r>
    </w:p>
    <w:p w:rsidR="00037A6A" w:rsidRPr="00EC2868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EC2868">
        <w:rPr>
          <w:rFonts w:ascii="Times New Roman" w:eastAsia="SimSun" w:hAnsi="Times New Roman" w:cs="Times New Roman"/>
          <w:i/>
          <w:sz w:val="28"/>
          <w:szCs w:val="28"/>
        </w:rPr>
        <w:t xml:space="preserve"> (Умение создавать новое, нестандартно смотреть на привычные вещи  помогает удержаться на плаву и испытывать настоящее удовольствие от своей работы)</w:t>
      </w:r>
    </w:p>
    <w:p w:rsidR="00037A6A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Сегодня мы с вами присутствуем на  творческой игре, где наши педагоги проявят чудеса находчивости, сообразительности, нестандартности мышления. 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Уважаемое жюри беспристрастно оценит соревнование команд. И пусть победит сильнейший! </w:t>
      </w:r>
    </w:p>
    <w:p w:rsidR="00037A6A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CF0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</w:t>
      </w:r>
      <w:r w:rsidRPr="00011CF0">
        <w:rPr>
          <w:rFonts w:ascii="Times New Roman" w:hAnsi="Times New Roman" w:cs="Times New Roman"/>
          <w:b/>
          <w:sz w:val="28"/>
          <w:szCs w:val="28"/>
        </w:rPr>
        <w:t>: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7A6A" w:rsidRPr="00B55AED" w:rsidRDefault="00037A6A" w:rsidP="00B55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CF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55AED">
        <w:rPr>
          <w:rFonts w:ascii="Times New Roman" w:hAnsi="Times New Roman" w:cs="Times New Roman"/>
          <w:b/>
          <w:sz w:val="28"/>
          <w:szCs w:val="28"/>
        </w:rPr>
        <w:t>.  Тест «Ваш творческий потенциал».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Считаете ли вы, что окружающий вас мир может быть улучшен: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ет, он и так достаточно хорош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а, но только кое в чём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Думаете ли вы, что можете сами участвовать в значительных изменениях окружающего мира: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а, в большинстве случаев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а,  в некоторых случаях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lastRenderedPageBreak/>
        <w:t>Считаете ли вы, что  некоторые из ваших идей принесли бы значительный прогресс в той сфере деятельности, в которой вы работаете: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а, при благоприятных обстоятельствах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лишь в некоторой степени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Считаете ли вы, что в будущем будете играть столь важную роль, что можете что-то принципиально изменить: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а, наверняка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то маловероятно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возможно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Когда вы решите предпринять какое-то действие, думаете ли вы, что осуществите своё начинание: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часто думаете, что не сумеете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а,  часто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Испытываете ли вы желание заняться делом, которое абсолютно не знаете: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а, неизвестное вас привлекает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еизвестное вас не интересует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всё зависит от характера этого дела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Вам приходиться заниматься незнакомым делом. Испытываете ли вы желание добиться в нём совершенства: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удовлетворитесь тем, что успели добиться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а, но только  если это вам нравиться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Если дело, которое вы не знаете, вам нравиться, хотите ли вы знать о нём всё: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ет,  вы хотите научиться только самому основному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нет, вы хотите удовлетворить своё любопытство.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Когда вы терпите неудачу, то: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акое- то время упорствуете, вопреки здравому смыслу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махнёте рукой на эту затею, т.к. понимаете, что она нереальна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продолжаете делать своё дело, даже когда очевидно, что препятствия непреодолимы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, профессию надо выбирать исходя из: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а) своих возможностей, дальнейших перспектив для себя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стабильности, значимости, нужности профессии, потребности в ней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преимуществ, которыми она обладает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Путешествуя, могли бы вы легко ориентироваться на маршруте, по которому уже прошли: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а) да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нет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 xml:space="preserve"> боитесь сбиться с пути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в) да, но только  там,  где местность вам понравилась 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Сразу же после какой-то беседы сможете ли вспомнить всё, что говорилось: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lastRenderedPageBreak/>
        <w:t>а) да, без труда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всего вспомнить не можете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запомните только то, что вас интересует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Когда вы слышите слово на незнакомом вам языке, то можете повторить его по слогам, без ошибки, даже не зная его значения: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а) да, без затруднений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да, если это слово легко запомнить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 повторите, но не совсем правильно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В свободное время вы предпочитаете: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а) остаться наедине, поразмыслить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находиться в компании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вам безразлично, будете ли вы одни или в компании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Вы занимаетесь каким- то делом. Решаете прекратить это занятие только тогда, когда: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а) дело закончено и кажется вам отлично выполненным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вы более или менее довольны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вам ещё не всё удалось сделать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Когда вы о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на)ин: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а) любите мечтать о каких- то даже, может быть, абстрактных вещах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любой ценой пытаетесь найти себе конкретное занятие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любите помечтать, но о вещах, которые связаны с вашей работой</w:t>
      </w:r>
    </w:p>
    <w:p w:rsidR="00037A6A" w:rsidRPr="00011CF0" w:rsidRDefault="00037A6A" w:rsidP="00037A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Когда какая-то идея захватывает вас, то вы станете думать о ней: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а) независимо от того, где и с кем вы находитесь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вы можете делать это только наедине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только не там, где слишком  шумно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18.  Когда вы отстаиваете какую-нибудь идею: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а) можете отказаться от неё, если выслушаете убедительные аргументы оппонентов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б) останетесь при своём мнении, какие бы аргументы ни выслушали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в) измените своё мнение, если сопротивление окажется слишком сильным.</w:t>
      </w:r>
    </w:p>
    <w:p w:rsidR="00037A6A" w:rsidRPr="00011CF0" w:rsidRDefault="00037A6A" w:rsidP="00037A6A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Подсчитайте баллы, которые вы набрали, таким образом: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«а»- 3 балла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«б»- 1 балл 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«в»- 2 балла</w:t>
      </w:r>
    </w:p>
    <w:tbl>
      <w:tblPr>
        <w:tblStyle w:val="a4"/>
        <w:tblW w:w="0" w:type="auto"/>
        <w:tblInd w:w="720" w:type="dxa"/>
        <w:tblLook w:val="04A0"/>
      </w:tblPr>
      <w:tblGrid>
        <w:gridCol w:w="1770"/>
        <w:gridCol w:w="7081"/>
      </w:tblGrid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 xml:space="preserve">  № вопроса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 xml:space="preserve">1,6,7,8   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определяют границы вашей любознательности</w:t>
            </w:r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 xml:space="preserve">2,3,4,5     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веру в себя</w:t>
            </w:r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 xml:space="preserve">9,15       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постоянство</w:t>
            </w:r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амбициозность</w:t>
            </w:r>
            <w:proofErr w:type="spellEnd"/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 xml:space="preserve">11                             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зрительную память</w:t>
            </w:r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 xml:space="preserve">12,13                       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слуховую память</w:t>
            </w:r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ваше стремление быть  независимым</w:t>
            </w:r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 xml:space="preserve">16,17                      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способность абстрагироваться</w:t>
            </w:r>
          </w:p>
        </w:tc>
      </w:tr>
      <w:tr w:rsidR="00037A6A" w:rsidRPr="00011CF0" w:rsidTr="00EC6191">
        <w:tc>
          <w:tcPr>
            <w:tcW w:w="1770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1" w:type="dxa"/>
          </w:tcPr>
          <w:p w:rsidR="00037A6A" w:rsidRPr="00011CF0" w:rsidRDefault="00037A6A" w:rsidP="00EC61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CF0">
              <w:rPr>
                <w:rFonts w:ascii="Times New Roman" w:hAnsi="Times New Roman" w:cs="Times New Roman"/>
                <w:sz w:val="28"/>
                <w:szCs w:val="28"/>
              </w:rPr>
              <w:t>степень сосредоточенности</w:t>
            </w:r>
          </w:p>
        </w:tc>
      </w:tr>
    </w:tbl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11CF0">
        <w:rPr>
          <w:rFonts w:ascii="Times New Roman" w:hAnsi="Times New Roman" w:cs="Times New Roman"/>
          <w:sz w:val="28"/>
          <w:szCs w:val="28"/>
        </w:rPr>
        <w:tab/>
        <w:t>Эти способности и составляют основные качества творческого потенциала. Общая сумма набранных баллов покажет уровень вашего творческого потенциала.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b/>
          <w:sz w:val="28"/>
          <w:szCs w:val="28"/>
        </w:rPr>
        <w:t>49 и более баллов</w:t>
      </w:r>
      <w:r w:rsidRPr="00011CF0">
        <w:rPr>
          <w:rFonts w:ascii="Times New Roman" w:hAnsi="Times New Roman" w:cs="Times New Roman"/>
          <w:sz w:val="28"/>
          <w:szCs w:val="28"/>
        </w:rPr>
        <w:t>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В вас заложен значительный творческий потенциал, который 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представляет вам богатый выбор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 xml:space="preserve"> творческих возможностей. Если вы на деле сможете применить ваши способности, то вам доступны самые разнообразные формы творчества.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b/>
          <w:sz w:val="28"/>
          <w:szCs w:val="28"/>
        </w:rPr>
        <w:t>От 24 до 48 баллов</w:t>
      </w:r>
      <w:r w:rsidRPr="00011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b/>
          <w:sz w:val="28"/>
          <w:szCs w:val="28"/>
        </w:rPr>
        <w:t>23 и менее баллов.</w:t>
      </w:r>
      <w:r w:rsidRPr="0001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Ваш творческий потенциал, увы, не велик. Но может быть, вы просто недооцениваете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1CF0">
        <w:rPr>
          <w:rFonts w:ascii="Times New Roman" w:hAnsi="Times New Roman" w:cs="Times New Roman"/>
          <w:sz w:val="28"/>
          <w:szCs w:val="28"/>
          <w:u w:val="single"/>
        </w:rPr>
        <w:t>10  заповедей творческой личности.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Будь хозяином своей судьбы.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Достигни успеха в том, что ты любишь.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Внеси свой конструктивный вклад в общее дело.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Строй свои отношения с людьми на доверии.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Развивай свои творческие способности.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Культивируй в себе смелость.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Заботься о своём здоровье.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Старайся мыслить позитивно.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Сочетай материальное благополучие с духовным удовлетворением.</w:t>
      </w:r>
    </w:p>
    <w:p w:rsidR="00037A6A" w:rsidRPr="00196DF7" w:rsidRDefault="00037A6A" w:rsidP="00B55A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A6A" w:rsidRPr="00011CF0" w:rsidRDefault="00B55AED" w:rsidP="00B55A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37A6A" w:rsidRPr="00011CF0">
        <w:rPr>
          <w:rFonts w:ascii="Times New Roman" w:hAnsi="Times New Roman" w:cs="Times New Roman"/>
          <w:b/>
          <w:bCs/>
          <w:sz w:val="28"/>
          <w:szCs w:val="28"/>
        </w:rPr>
        <w:t>Игра «проблемные облака»</w:t>
      </w:r>
    </w:p>
    <w:p w:rsidR="00037A6A" w:rsidRPr="00011CF0" w:rsidRDefault="00037A6A" w:rsidP="00037A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CF0">
        <w:rPr>
          <w:rFonts w:ascii="Times New Roman" w:hAnsi="Times New Roman" w:cs="Times New Roman"/>
          <w:bCs/>
          <w:sz w:val="28"/>
          <w:szCs w:val="28"/>
        </w:rPr>
        <w:t>(Работа в группа</w:t>
      </w:r>
      <w:proofErr w:type="gramStart"/>
      <w:r w:rsidRPr="00011CF0">
        <w:rPr>
          <w:rFonts w:ascii="Times New Roman" w:hAnsi="Times New Roman" w:cs="Times New Roman"/>
          <w:bCs/>
          <w:sz w:val="28"/>
          <w:szCs w:val="28"/>
        </w:rPr>
        <w:t>х-</w:t>
      </w:r>
      <w:proofErr w:type="gramEnd"/>
      <w:r w:rsidRPr="00011CF0">
        <w:rPr>
          <w:rFonts w:ascii="Times New Roman" w:hAnsi="Times New Roman" w:cs="Times New Roman"/>
          <w:bCs/>
          <w:sz w:val="28"/>
          <w:szCs w:val="28"/>
        </w:rPr>
        <w:t xml:space="preserve"> педагоги объединяются в группы человек по 5. </w:t>
      </w:r>
      <w:proofErr w:type="gramStart"/>
      <w:r w:rsidRPr="00011CF0">
        <w:rPr>
          <w:rFonts w:ascii="Times New Roman" w:hAnsi="Times New Roman" w:cs="Times New Roman"/>
          <w:bCs/>
          <w:sz w:val="28"/>
          <w:szCs w:val="28"/>
        </w:rPr>
        <w:t>Пишут ответы на «бумажных облаках», которые потом крепятся на одну общую плоскость (доска….) и выводится на слайд презентации)</w:t>
      </w:r>
      <w:proofErr w:type="gramEnd"/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Отвечая на вопрос: «Что препятствует творчеству?», группы, систематизируя мнения коллег, определяют «проблемные облака»: недостаток времени, загруженность занятиями и подготовкой к ним, сформировавшиеся стереотипы, недостаток информации, недостаток общения с учёными, психологическая напряжённость, лень собственная и лень некоторых.</w:t>
      </w:r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- Способности, проявляемые в действиях педагога по отношению к самому себе, содержат умения управлять теми аспектами собственного поведения, которые важны для установления нормальных взаимоотношений </w:t>
      </w:r>
      <w:r w:rsidRPr="00011CF0">
        <w:rPr>
          <w:rFonts w:ascii="Times New Roman" w:hAnsi="Times New Roman" w:cs="Times New Roman"/>
          <w:sz w:val="28"/>
          <w:szCs w:val="28"/>
        </w:rPr>
        <w:lastRenderedPageBreak/>
        <w:t>с окружающими людьми, для обеспечения правильного восприятия и понимания этими людьми ценности каждого представителя коллектива.</w:t>
      </w:r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6A" w:rsidRPr="00011CF0" w:rsidRDefault="00B55AED" w:rsidP="00B55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7A6A" w:rsidRPr="00011CF0">
        <w:rPr>
          <w:rFonts w:ascii="Times New Roman" w:hAnsi="Times New Roman" w:cs="Times New Roman"/>
          <w:b/>
          <w:sz w:val="28"/>
          <w:szCs w:val="28"/>
        </w:rPr>
        <w:t>Психодиагностика  «Мои достоинства»</w:t>
      </w:r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На листе бумаги с изображением солнца предлагается нарисовать лучики, на которых надо написать ответ на вопросы: «Почему я заслуживаю уважения? Какие у меня успехи, достоинства? Что я знаю о себе?»</w:t>
      </w: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Педагоги признаются, что достойны уважения 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1CF0">
        <w:rPr>
          <w:rFonts w:ascii="Times New Roman" w:hAnsi="Times New Roman" w:cs="Times New Roman"/>
          <w:i/>
          <w:sz w:val="28"/>
          <w:szCs w:val="28"/>
        </w:rPr>
        <w:t>духовность, патриотизм, открытость, доброжелательность, оптимизм, общительность, любовь к природе, умение ценить дружбу, постоянное совершенствование, искренность, тактичность, заботливость, внимательность, требовательность, честность, мудрые советы, толерантность, порядочность, умение радоваться и радовать других, уважение к родителям, аккуратность, искренность, понимание, гостеприимство, уступчивость, внешнюю обаятельность, стремление идти вперёд, интеллект, знания, выдержанность, элегантность, любовь к музыке, любовь к профессии, правдивость, умение сопереживать, верность, пунктуальность, умение преодолевать трудности</w:t>
      </w:r>
      <w:proofErr w:type="gramEnd"/>
      <w:r w:rsidRPr="00011CF0">
        <w:rPr>
          <w:rFonts w:ascii="Times New Roman" w:hAnsi="Times New Roman" w:cs="Times New Roman"/>
          <w:i/>
          <w:sz w:val="28"/>
          <w:szCs w:val="28"/>
        </w:rPr>
        <w:t>,  умение слышать, понимать и прощать.</w:t>
      </w:r>
      <w:r w:rsidRPr="0001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1CF0">
        <w:rPr>
          <w:rFonts w:ascii="Times New Roman" w:hAnsi="Times New Roman" w:cs="Times New Roman"/>
          <w:sz w:val="28"/>
          <w:szCs w:val="28"/>
        </w:rPr>
        <w:t>О нравственных ценностях педагогов говорят слова: «люблю красоту во всём»; «люблю людей»; «люблю работать»; «помогаю всем коллегам»; «люблю родную землю»; «уважаю окружающих»; «я трудолюбивая, старательная»; «вкусно готовлю»; «красиво вяжу, шью»; «люблю своего единственного сына и заботливого мужа»; «люблю петь, рисовать, читать стихи».</w:t>
      </w:r>
      <w:proofErr w:type="gramEnd"/>
    </w:p>
    <w:p w:rsidR="00037A6A" w:rsidRPr="00011CF0" w:rsidRDefault="00037A6A" w:rsidP="00037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Такие откровения убеждают в неповторимости, незаменимости педагогических личностей, когда педагоги  ощущают собственную ценность, любят детей.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7A6A" w:rsidRPr="00011CF0" w:rsidRDefault="00B55AED" w:rsidP="0003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A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37A6A" w:rsidRPr="00B55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A6A" w:rsidRPr="00B55AE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037A6A" w:rsidRPr="00011C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«Необычные ситуации»</w:t>
      </w:r>
      <w:r w:rsidR="00037A6A" w:rsidRPr="00011C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(перечень возможных причин)</w:t>
      </w:r>
    </w:p>
    <w:p w:rsidR="00037A6A" w:rsidRPr="00011CF0" w:rsidRDefault="00037A6A" w:rsidP="00037A6A">
      <w:pPr>
        <w:spacing w:after="0" w:line="240" w:lineRule="auto"/>
        <w:jc w:val="both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11CF0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011CF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развитие широты мышления, навыков всестороннего анализа ситуаций и обобщения большого количества сведений.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А в этом задании вам необходимо найти внешние и внутренние ресурсы, чтобы предложить оптимальный вариант разрешения  возникшей  проблемы. 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Для команды </w:t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 xml:space="preserve">: </w:t>
      </w:r>
      <w:r w:rsidRPr="00011CF0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11CF0">
        <w:rPr>
          <w:rStyle w:val="c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Представьте, что вы вышли из дома и увидели, что из облака спускаются прямо до земли длинные-предлинные веревки. Ваши действия? Допускаются и поощряются самые абсурдные и непредсказуемые варианты ответов.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Для команды красных: </w:t>
      </w:r>
      <w:r w:rsidRPr="00011CF0">
        <w:rPr>
          <w:rStyle w:val="c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Вам подарили на день рождения слона, и вы пошли с ним в поход. Как его там можно использовать»? Допускаются и поощряются самые абсурдные и непредсказуемые варианты ответов.</w:t>
      </w:r>
    </w:p>
    <w:p w:rsidR="00037A6A" w:rsidRPr="00011CF0" w:rsidRDefault="00037A6A" w:rsidP="00037A6A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11CF0">
        <w:rPr>
          <w:rStyle w:val="c0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(В виде транспорта, слон охраняет всех в походе, воду в хоботе слона можно использовать для купания и т. д.)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CF0">
        <w:rPr>
          <w:rFonts w:ascii="Times New Roman" w:hAnsi="Times New Roman" w:cs="Times New Roman"/>
          <w:b/>
          <w:sz w:val="28"/>
          <w:szCs w:val="28"/>
        </w:rPr>
        <w:t>Организация окончания игры:</w:t>
      </w:r>
    </w:p>
    <w:p w:rsidR="00037A6A" w:rsidRPr="00011CF0" w:rsidRDefault="00B55AED" w:rsidP="0003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AE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37A6A" w:rsidRPr="00011CF0">
        <w:rPr>
          <w:rFonts w:ascii="Times New Roman" w:hAnsi="Times New Roman" w:cs="Times New Roman"/>
          <w:b/>
          <w:sz w:val="28"/>
          <w:szCs w:val="28"/>
        </w:rPr>
        <w:t xml:space="preserve"> «Мешочек пожеланий»</w:t>
      </w:r>
      <w:r w:rsidR="00037A6A" w:rsidRPr="0001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6A" w:rsidRPr="00011CF0" w:rsidRDefault="00037A6A" w:rsidP="0003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lastRenderedPageBreak/>
        <w:t xml:space="preserve">      Данное упражнение в качестве момента “прощания”. Передавая мешочек друг другу по кругу, участники  достают из него по одному предмету.  Начиная со слов: “я тебе желаю”, придумывают пожелание, ассоциируя его с данным предметом, например, стаканчик – «Я желают тебе, чтоб этот стаканчик для тебя был всегда на половину полон, чем на половину пуст».</w:t>
      </w: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7A6A" w:rsidRPr="00011CF0" w:rsidRDefault="00B55AED" w:rsidP="00037A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V</w:t>
      </w:r>
      <w:r w:rsidR="00037A6A" w:rsidRPr="00011CF0">
        <w:rPr>
          <w:rFonts w:ascii="Times New Roman" w:hAnsi="Times New Roman" w:cs="Times New Roman"/>
          <w:b/>
          <w:bCs/>
          <w:i/>
          <w:sz w:val="28"/>
          <w:szCs w:val="28"/>
        </w:rPr>
        <w:t>. Рефлексия: оценка проведённой работы.</w:t>
      </w: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bCs/>
          <w:sz w:val="28"/>
          <w:szCs w:val="28"/>
        </w:rPr>
        <w:t>Уходя, выберите листочек-цвет по ассоциации с настроением.</w:t>
      </w: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По окончании педсовета «собираем плоды»: на яблоньку-рисунок вешаем яблочки: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•</w:t>
      </w:r>
      <w:r w:rsidRPr="00011C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жёлтое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, если разговор был непродуктивным;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•</w:t>
      </w:r>
      <w:r w:rsidRPr="00011C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, если разговор был интересным, полезным;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•</w:t>
      </w:r>
      <w:r w:rsidRPr="00011C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1CF0">
        <w:rPr>
          <w:rFonts w:ascii="Times New Roman" w:hAnsi="Times New Roman" w:cs="Times New Roman"/>
          <w:sz w:val="28"/>
          <w:szCs w:val="28"/>
        </w:rPr>
        <w:t>зелёное</w:t>
      </w:r>
      <w:proofErr w:type="gramEnd"/>
      <w:r w:rsidRPr="00011CF0">
        <w:rPr>
          <w:rFonts w:ascii="Times New Roman" w:hAnsi="Times New Roman" w:cs="Times New Roman"/>
          <w:sz w:val="28"/>
          <w:szCs w:val="28"/>
        </w:rPr>
        <w:t>, если надо обязательно продолжить разговор на тему, затронутую на педсовете.</w:t>
      </w:r>
    </w:p>
    <w:p w:rsidR="00037A6A" w:rsidRPr="00011CF0" w:rsidRDefault="00037A6A" w:rsidP="0003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6A" w:rsidRPr="00011CF0" w:rsidRDefault="00B55AED" w:rsidP="00037A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037A6A" w:rsidRPr="00011C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37A6A" w:rsidRPr="00011C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Принятие решения педсовета.</w:t>
      </w:r>
    </w:p>
    <w:p w:rsidR="00037A6A" w:rsidRPr="00011CF0" w:rsidRDefault="00037A6A" w:rsidP="0003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 xml:space="preserve"> Одобрить систему работы педагогического коллектива по развитию творческого потенциала педагога и учащегося.</w:t>
      </w:r>
    </w:p>
    <w:p w:rsidR="00037A6A" w:rsidRPr="00011CF0" w:rsidRDefault="00037A6A" w:rsidP="00037A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Педагогам  презентовать свой опыт работы на семинарах, заседаниях методических объединений, педсоветах, семинарах.</w:t>
      </w:r>
    </w:p>
    <w:p w:rsidR="00037A6A" w:rsidRPr="00011CF0" w:rsidRDefault="00037A6A" w:rsidP="00037A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F0">
        <w:rPr>
          <w:rFonts w:ascii="Times New Roman" w:hAnsi="Times New Roman" w:cs="Times New Roman"/>
          <w:sz w:val="28"/>
          <w:szCs w:val="28"/>
        </w:rPr>
        <w:t>Рекомендовать педагогам помещать на сайт детского сада свои статьи, заметки.</w:t>
      </w:r>
    </w:p>
    <w:p w:rsidR="00037A6A" w:rsidRPr="00011CF0" w:rsidRDefault="00037A6A" w:rsidP="00037A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AE9" w:rsidRDefault="00B13AE9"/>
    <w:sectPr w:rsidR="00B13AE9" w:rsidSect="000B16E9">
      <w:foot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7C" w:rsidRDefault="00A1067C" w:rsidP="007A53F8">
      <w:pPr>
        <w:spacing w:after="0" w:line="240" w:lineRule="auto"/>
      </w:pPr>
      <w:r>
        <w:separator/>
      </w:r>
    </w:p>
  </w:endnote>
  <w:endnote w:type="continuationSeparator" w:id="0">
    <w:p w:rsidR="00A1067C" w:rsidRDefault="00A1067C" w:rsidP="007A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41501"/>
    </w:sdtPr>
    <w:sdtContent>
      <w:p w:rsidR="00116549" w:rsidRDefault="00AF6924">
        <w:pPr>
          <w:pStyle w:val="a5"/>
          <w:jc w:val="center"/>
        </w:pPr>
        <w:r>
          <w:fldChar w:fldCharType="begin"/>
        </w:r>
        <w:r w:rsidR="00037A6A">
          <w:instrText xml:space="preserve"> PAGE   \* MERGEFORMAT </w:instrText>
        </w:r>
        <w:r>
          <w:fldChar w:fldCharType="separate"/>
        </w:r>
        <w:r w:rsidR="00196DF7">
          <w:rPr>
            <w:noProof/>
          </w:rPr>
          <w:t>1</w:t>
        </w:r>
        <w:r>
          <w:fldChar w:fldCharType="end"/>
        </w:r>
      </w:p>
    </w:sdtContent>
  </w:sdt>
  <w:p w:rsidR="00116549" w:rsidRDefault="00A106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7C" w:rsidRDefault="00A1067C" w:rsidP="007A53F8">
      <w:pPr>
        <w:spacing w:after="0" w:line="240" w:lineRule="auto"/>
      </w:pPr>
      <w:r>
        <w:separator/>
      </w:r>
    </w:p>
  </w:footnote>
  <w:footnote w:type="continuationSeparator" w:id="0">
    <w:p w:rsidR="00A1067C" w:rsidRDefault="00A1067C" w:rsidP="007A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596"/>
    <w:multiLevelType w:val="multilevel"/>
    <w:tmpl w:val="9D58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C535F"/>
    <w:multiLevelType w:val="hybridMultilevel"/>
    <w:tmpl w:val="C6AE94FE"/>
    <w:lvl w:ilvl="0" w:tplc="8F5C3E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58CA952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F018D"/>
    <w:multiLevelType w:val="hybridMultilevel"/>
    <w:tmpl w:val="D15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232C1"/>
    <w:multiLevelType w:val="hybridMultilevel"/>
    <w:tmpl w:val="92427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9125A"/>
    <w:multiLevelType w:val="hybridMultilevel"/>
    <w:tmpl w:val="E07C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A6A"/>
    <w:rsid w:val="00037A6A"/>
    <w:rsid w:val="00196DF7"/>
    <w:rsid w:val="00406E61"/>
    <w:rsid w:val="005027C9"/>
    <w:rsid w:val="00695C6E"/>
    <w:rsid w:val="006B1DDB"/>
    <w:rsid w:val="007237D3"/>
    <w:rsid w:val="007A53F8"/>
    <w:rsid w:val="00957622"/>
    <w:rsid w:val="00987231"/>
    <w:rsid w:val="00A1067C"/>
    <w:rsid w:val="00A343FD"/>
    <w:rsid w:val="00A5594A"/>
    <w:rsid w:val="00AF6924"/>
    <w:rsid w:val="00B13AE9"/>
    <w:rsid w:val="00B55AED"/>
    <w:rsid w:val="00B93F26"/>
    <w:rsid w:val="00BE7945"/>
    <w:rsid w:val="00C16A9F"/>
    <w:rsid w:val="00CD04AF"/>
    <w:rsid w:val="00DB3C2C"/>
    <w:rsid w:val="00E57E2D"/>
    <w:rsid w:val="00F70150"/>
    <w:rsid w:val="00FD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6A"/>
    <w:pPr>
      <w:ind w:left="720"/>
      <w:contextualSpacing/>
    </w:pPr>
  </w:style>
  <w:style w:type="table" w:styleId="a4">
    <w:name w:val="Table Grid"/>
    <w:basedOn w:val="a1"/>
    <w:uiPriority w:val="59"/>
    <w:rsid w:val="0003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3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A6A"/>
  </w:style>
  <w:style w:type="paragraph" w:styleId="a7">
    <w:name w:val="No Spacing"/>
    <w:uiPriority w:val="1"/>
    <w:qFormat/>
    <w:rsid w:val="00037A6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rsid w:val="00037A6A"/>
  </w:style>
  <w:style w:type="character" w:customStyle="1" w:styleId="c0">
    <w:name w:val="c0"/>
    <w:rsid w:val="00037A6A"/>
  </w:style>
  <w:style w:type="paragraph" w:styleId="a8">
    <w:name w:val="Normal (Web)"/>
    <w:basedOn w:val="a"/>
    <w:uiPriority w:val="99"/>
    <w:semiHidden/>
    <w:unhideWhenUsed/>
    <w:rsid w:val="0003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7A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2018-02-06T09:50:00Z</cp:lastPrinted>
  <dcterms:created xsi:type="dcterms:W3CDTF">2018-02-03T17:37:00Z</dcterms:created>
  <dcterms:modified xsi:type="dcterms:W3CDTF">2018-02-16T04:31:00Z</dcterms:modified>
</cp:coreProperties>
</file>